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545F7">
      <w:pPr>
        <w:spacing w:line="360" w:lineRule="auto"/>
        <w:ind w:right="-588" w:rightChars="-280"/>
        <w:rPr>
          <w:rFonts w:eastAsia="黑体"/>
          <w:b/>
          <w:sz w:val="48"/>
        </w:rPr>
      </w:pPr>
      <w:bookmarkStart w:id="0" w:name="_GoBack"/>
      <w:bookmarkEnd w:id="0"/>
    </w:p>
    <w:p w14:paraId="3C96AFCD">
      <w:pPr>
        <w:spacing w:line="360" w:lineRule="auto"/>
        <w:ind w:right="-588" w:rightChars="-280"/>
        <w:rPr>
          <w:rFonts w:hint="eastAsia" w:eastAsia="黑体"/>
          <w:b/>
          <w:sz w:val="48"/>
          <w:lang w:eastAsia="zh-CN"/>
        </w:rPr>
      </w:pPr>
    </w:p>
    <w:p w14:paraId="104EA351">
      <w:pPr>
        <w:spacing w:line="360" w:lineRule="auto"/>
        <w:ind w:right="-588" w:rightChars="-280" w:firstLine="733" w:firstLineChars="141"/>
        <w:rPr>
          <w:rFonts w:hint="eastAsia" w:eastAsia="黑体"/>
          <w:sz w:val="52"/>
          <w:szCs w:val="52"/>
        </w:rPr>
      </w:pPr>
      <w:r>
        <w:rPr>
          <w:rFonts w:hint="eastAsia" w:eastAsia="黑体"/>
          <w:sz w:val="52"/>
          <w:szCs w:val="5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5080</wp:posOffset>
            </wp:positionV>
            <wp:extent cx="2962910" cy="2498090"/>
            <wp:effectExtent l="0" t="0" r="8890" b="16510"/>
            <wp:wrapNone/>
            <wp:docPr id="10" name="图片 10" descr="ZBCC-03-JS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ZBCC-03-JS-00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2498090"/>
                    </a:xfrm>
                    <a:prstGeom prst="rect">
                      <a:avLst/>
                    </a:prstGeom>
                    <a:gradFill>
                      <a:gsLst>
                        <a:gs pos="2700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52"/>
          <w:szCs w:val="52"/>
        </w:rPr>
        <w:t xml:space="preserve">   </w:t>
      </w:r>
    </w:p>
    <w:p w14:paraId="3911AC81">
      <w:pPr>
        <w:spacing w:line="360" w:lineRule="auto"/>
        <w:ind w:right="-588" w:rightChars="-280" w:firstLine="733" w:firstLineChars="141"/>
        <w:rPr>
          <w:rFonts w:hint="eastAsia" w:eastAsia="黑体"/>
          <w:sz w:val="52"/>
          <w:szCs w:val="52"/>
        </w:rPr>
      </w:pPr>
    </w:p>
    <w:p w14:paraId="42CA63C2">
      <w:pPr>
        <w:spacing w:line="360" w:lineRule="auto"/>
        <w:ind w:right="-588" w:rightChars="-280" w:firstLine="733" w:firstLineChars="141"/>
        <w:rPr>
          <w:rFonts w:hint="eastAsia" w:eastAsia="黑体"/>
          <w:sz w:val="52"/>
          <w:szCs w:val="52"/>
        </w:rPr>
      </w:pPr>
    </w:p>
    <w:p w14:paraId="3D199E0B">
      <w:pPr>
        <w:spacing w:line="360" w:lineRule="auto"/>
        <w:ind w:right="-588" w:rightChars="-280" w:firstLine="733" w:firstLineChars="141"/>
        <w:rPr>
          <w:rFonts w:hint="eastAsia" w:eastAsia="黑体"/>
          <w:sz w:val="52"/>
          <w:szCs w:val="52"/>
        </w:rPr>
      </w:pPr>
    </w:p>
    <w:p w14:paraId="10895330">
      <w:pPr>
        <w:spacing w:line="360" w:lineRule="auto"/>
        <w:ind w:right="-588" w:rightChars="-280" w:firstLine="592" w:firstLineChars="141"/>
        <w:rPr>
          <w:rFonts w:hint="eastAsia" w:eastAsia="楷体_GB2312"/>
          <w:b/>
          <w:spacing w:val="20"/>
          <w:sz w:val="52"/>
          <w:szCs w:val="52"/>
        </w:rPr>
      </w:pPr>
      <w:r>
        <w:rPr>
          <w:rFonts w:ascii="宋体" w:hAnsi="宋体"/>
          <w:spacing w:val="3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9099550</wp:posOffset>
                </wp:positionV>
                <wp:extent cx="7600950" cy="635"/>
                <wp:effectExtent l="0" t="28575" r="0" b="469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4pt;margin-top:716.5pt;height:0.05pt;width:598.5pt;z-index:251663360;mso-width-relative:page;mso-height-relative:page;" filled="f" stroked="t" coordsize="21600,21600" o:gfxdata="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H+hRrcAAAADgEAAA8AAAAAAAAAAQAgAAAAIgAAAGRycy9kb3du&#10;cmV2LnhtbFBLAQIUABQAAAAIAIdO4kAalUZF+wEAAO0DAAAOAAAAAAAAAAEAIAAAACsBAABkcnMv&#10;ZTJvRG9jLnhtbFBLBQYAAAAABgAGAFkBAACY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747FD1CB">
      <w:pPr>
        <w:pStyle w:val="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/>
          <w:bCs/>
          <w:sz w:val="48"/>
          <w:szCs w:val="48"/>
          <w:lang w:val="en-US" w:eastAsia="zh-CN"/>
        </w:rPr>
        <w:t xml:space="preserve">  认证收费标准</w:t>
      </w:r>
    </w:p>
    <w:p w14:paraId="228B5389">
      <w:pPr>
        <w:tabs>
          <w:tab w:val="left" w:pos="9112"/>
        </w:tabs>
        <w:spacing w:line="360" w:lineRule="auto"/>
        <w:ind w:right="-29" w:rightChars="-14"/>
        <w:jc w:val="both"/>
        <w:rPr>
          <w:rFonts w:hint="default"/>
          <w:sz w:val="28"/>
          <w:lang w:val="en-US"/>
        </w:rPr>
      </w:pPr>
    </w:p>
    <w:p w14:paraId="14793273">
      <w:pPr>
        <w:spacing w:line="360" w:lineRule="auto"/>
        <w:ind w:right="-29" w:rightChars="-14" w:firstLine="2401" w:firstLineChars="800"/>
        <w:rPr>
          <w:b/>
          <w:sz w:val="30"/>
          <w:szCs w:val="30"/>
        </w:rPr>
      </w:pPr>
    </w:p>
    <w:p w14:paraId="4C8D8A3E">
      <w:pPr>
        <w:spacing w:line="480" w:lineRule="auto"/>
        <w:ind w:right="-29" w:rightChars="-14" w:firstLine="3614" w:firstLineChars="1200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文件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编</w:t>
      </w:r>
      <w:r>
        <w:rPr>
          <w:rFonts w:hint="eastAsia" w:ascii="宋体" w:hAnsi="宋体" w:eastAsia="宋体" w:cs="宋体"/>
          <w:b/>
          <w:sz w:val="30"/>
          <w:szCs w:val="30"/>
        </w:rPr>
        <w:t>号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ZBCC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-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ZY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-0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40</w:t>
      </w:r>
    </w:p>
    <w:p w14:paraId="6DA25067">
      <w:pPr>
        <w:spacing w:line="480" w:lineRule="auto"/>
        <w:ind w:right="-29" w:rightChars="-14" w:firstLine="3600" w:firstLineChars="1500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450215</wp:posOffset>
            </wp:positionV>
            <wp:extent cx="638810" cy="413385"/>
            <wp:effectExtent l="0" t="0" r="8890" b="5715"/>
            <wp:wrapThrough wrapText="bothSides">
              <wp:wrapPolygon>
                <wp:start x="0" y="0"/>
                <wp:lineTo x="0" y="20903"/>
                <wp:lineTo x="21256" y="20903"/>
                <wp:lineTo x="21256" y="0"/>
                <wp:lineTo x="0" y="0"/>
              </wp:wrapPolygon>
            </wp:wrapThrough>
            <wp:docPr id="8" name="图片 8" descr="5999d8d056402e5636207a271bc3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999d8d056402e5636207a271bc3ee9"/>
                    <pic:cNvPicPr>
                      <a:picLocks noChangeAspect="1"/>
                    </pic:cNvPicPr>
                  </pic:nvPicPr>
                  <pic:blipFill>
                    <a:blip r:embed="rId10"/>
                    <a:srcRect l="8621" t="20652" r="7471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30"/>
          <w:szCs w:val="30"/>
        </w:rPr>
        <w:t>版本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/修订</w:t>
      </w:r>
      <w:r>
        <w:rPr>
          <w:rFonts w:hint="eastAsia" w:ascii="宋体" w:hAnsi="宋体" w:eastAsia="宋体" w:cs="宋体"/>
          <w:b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A/0</w:t>
      </w:r>
    </w:p>
    <w:p w14:paraId="5907A90D">
      <w:pPr>
        <w:spacing w:line="480" w:lineRule="auto"/>
        <w:ind w:right="-29" w:rightChars="-14" w:firstLine="3614" w:firstLineChars="1200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485775</wp:posOffset>
            </wp:positionV>
            <wp:extent cx="781685" cy="269875"/>
            <wp:effectExtent l="0" t="0" r="18415" b="15875"/>
            <wp:wrapThrough wrapText="bothSides">
              <wp:wrapPolygon>
                <wp:start x="1579" y="0"/>
                <wp:lineTo x="0" y="3049"/>
                <wp:lineTo x="0" y="19821"/>
                <wp:lineTo x="2106" y="19821"/>
                <wp:lineTo x="20530" y="19821"/>
                <wp:lineTo x="21056" y="16772"/>
                <wp:lineTo x="21056" y="13722"/>
                <wp:lineTo x="20530" y="0"/>
                <wp:lineTo x="1579" y="0"/>
              </wp:wrapPolygon>
            </wp:wrapThrough>
            <wp:docPr id="9" name="图片 9" descr="470b0ee6f7158c5142444d50564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70b0ee6f7158c5142444d505645b92"/>
                    <pic:cNvPicPr>
                      <a:picLocks noChangeAspect="1"/>
                    </pic:cNvPicPr>
                  </pic:nvPicPr>
                  <pic:blipFill>
                    <a:blip r:embed="rId11"/>
                    <a:srcRect l="4867" r="1741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编     制</w:t>
      </w:r>
      <w:r>
        <w:rPr>
          <w:rFonts w:hint="eastAsia" w:ascii="宋体" w:hAnsi="宋体" w:eastAsia="宋体" w:cs="宋体"/>
          <w:b/>
          <w:sz w:val="30"/>
          <w:szCs w:val="30"/>
        </w:rPr>
        <w:t>：</w:t>
      </w:r>
    </w:p>
    <w:p w14:paraId="7991A05B">
      <w:pPr>
        <w:spacing w:line="480" w:lineRule="auto"/>
        <w:ind w:right="-29" w:rightChars="-14" w:firstLine="3614" w:firstLineChars="1200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384175</wp:posOffset>
            </wp:positionV>
            <wp:extent cx="1311910" cy="506730"/>
            <wp:effectExtent l="0" t="0" r="2540" b="7620"/>
            <wp:wrapThrough wrapText="bothSides">
              <wp:wrapPolygon>
                <wp:start x="0" y="0"/>
                <wp:lineTo x="0" y="21113"/>
                <wp:lineTo x="21328" y="21113"/>
                <wp:lineTo x="21328" y="0"/>
                <wp:lineTo x="0" y="0"/>
              </wp:wrapPolygon>
            </wp:wrapThrough>
            <wp:docPr id="12" name="图片 12" descr="560c4d1b753b5158b2adc9c9210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60c4d1b753b5158b2adc9c92102430"/>
                    <pic:cNvPicPr>
                      <a:picLocks noChangeAspect="1"/>
                    </pic:cNvPicPr>
                  </pic:nvPicPr>
                  <pic:blipFill>
                    <a:blip r:embed="rId12"/>
                    <a:srcRect t="29836" b="31550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30"/>
          <w:szCs w:val="30"/>
        </w:rPr>
        <w:t xml:space="preserve">审    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核：</w:t>
      </w:r>
    </w:p>
    <w:p w14:paraId="2BAA8350">
      <w:pPr>
        <w:spacing w:line="480" w:lineRule="auto"/>
        <w:ind w:right="-29" w:rightChars="-14" w:firstLine="3614" w:firstLineChars="1200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批   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 准：</w:t>
      </w:r>
    </w:p>
    <w:p w14:paraId="61F85646">
      <w:pPr>
        <w:spacing w:line="480" w:lineRule="auto"/>
        <w:ind w:right="-29" w:rightChars="-14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 w14:paraId="3EEF9E72">
      <w:pPr>
        <w:jc w:val="center"/>
        <w:rPr>
          <w:rFonts w:hint="eastAsia" w:eastAsia="黑体"/>
          <w:sz w:val="44"/>
          <w:szCs w:val="44"/>
          <w:lang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   </w:t>
      </w:r>
      <w:r>
        <w:rPr>
          <w:rFonts w:ascii="宋体" w:hAnsi="宋体"/>
          <w:sz w:val="28"/>
        </w:rPr>
        <w:t>20</w:t>
      </w:r>
      <w:r>
        <w:rPr>
          <w:rFonts w:hint="eastAsia" w:ascii="宋体" w:hAnsi="宋体"/>
          <w:sz w:val="28"/>
          <w:lang w:val="en-US" w:eastAsia="zh-CN"/>
        </w:rPr>
        <w:t>24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>10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>08</w:t>
      </w:r>
      <w:r>
        <w:rPr>
          <w:rFonts w:ascii="宋体" w:hAnsi="宋体"/>
          <w:sz w:val="28"/>
        </w:rPr>
        <w:t>日发布</w:t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hint="eastAsia" w:ascii="宋体" w:hAnsi="宋体"/>
          <w:sz w:val="28"/>
          <w:lang w:val="en-US" w:eastAsia="zh-CN"/>
        </w:rPr>
        <w:t xml:space="preserve">    </w:t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 xml:space="preserve"> 20</w:t>
      </w:r>
      <w:r>
        <w:rPr>
          <w:rFonts w:hint="eastAsia" w:ascii="宋体" w:hAnsi="宋体"/>
          <w:sz w:val="28"/>
          <w:lang w:val="en-US" w:eastAsia="zh-CN"/>
        </w:rPr>
        <w:t>24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>10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>08</w:t>
      </w:r>
      <w:r>
        <w:rPr>
          <w:rFonts w:ascii="宋体" w:hAnsi="宋体"/>
          <w:sz w:val="28"/>
        </w:rPr>
        <w:t>日实施</w:t>
      </w:r>
    </w:p>
    <w:p w14:paraId="5894D8E4">
      <w:pPr>
        <w:tabs>
          <w:tab w:val="left" w:pos="1780"/>
          <w:tab w:val="center" w:pos="5607"/>
        </w:tabs>
        <w:spacing w:line="360" w:lineRule="auto"/>
        <w:ind w:right="-588" w:rightChars="-280"/>
        <w:jc w:val="center"/>
        <w:rPr>
          <w:rFonts w:hint="eastAsia" w:eastAsia="黑体"/>
          <w:sz w:val="44"/>
          <w:szCs w:val="44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205740</wp:posOffset>
                </wp:positionV>
                <wp:extent cx="6200775" cy="9525"/>
                <wp:effectExtent l="0" t="13970" r="9525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7870" y="9229090"/>
                          <a:ext cx="62007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1pt;margin-top:16.2pt;height:0.75pt;width:488.25pt;z-index:251662336;mso-width-relative:page;mso-height-relative:page;" filled="f" stroked="t" coordsize="21600,21600" o:gfxdata="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Cr4r9gA&#10;AAAIAQAADwAAAAAAAAABACAAAAAiAAAAZHJzL2Rvd25yZXYueG1sUEsBAhQAFAAAAAgAh07iQLfY&#10;MpvmAQAAqQMAAA4AAAAAAAAAAQAgAAAAJwEAAGRycy9lMm9Eb2MueG1sUEsFBgAAAAAGAAYAWQEA&#10;AH8FAAAAAA==&#10;">
                <v:fill on="f" focussize="0,0"/>
                <v:stroke weight="2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pacing w:val="3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9251950</wp:posOffset>
                </wp:positionV>
                <wp:extent cx="7600950" cy="635"/>
                <wp:effectExtent l="0" t="28575" r="0" b="469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4pt;margin-top:728.5pt;height:0.05pt;width:598.5pt;z-index:251661312;mso-width-relative:page;mso-height-relative:page;" filled="f" stroked="t" coordsize="21600,21600" o:gfxdata="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gpOC/cAAAADgEAAA8AAAAAAAAAAQAgAAAAIgAAAGRycy9kb3du&#10;cmV2LnhtbFBLAQIUABQAAAAIAIdO4kCaRonY+wEAAO0DAAAOAAAAAAAAAAEAIAAAACsBAABkcnMv&#10;ZTJvRG9jLnhtbFBLBQYAAAAABgAGAFkBAACY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pacing w:val="3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9099550</wp:posOffset>
                </wp:positionV>
                <wp:extent cx="7600950" cy="635"/>
                <wp:effectExtent l="0" t="28575" r="0" b="469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4pt;margin-top:716.5pt;height:0.05pt;width:598.5pt;z-index:251660288;mso-width-relative:page;mso-height-relative:page;" filled="f" stroked="t" coordsize="21600,21600" o:gfxdata="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f6FGtwAAAAOAQAADwAAAAAAAAABACAAAAAiAAAAZHJzL2Rvd25y&#10;ZXYueG1sUEsBAhQAFAAAAAgAh07iQAGuZGX6AQAA7QMAAA4AAAAAAAAAAQAgAAAAKwEAAGRycy9l&#10;Mm9Eb2MueG1sUEsFBgAAAAAGAAYAWQEAAJc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42164839">
      <w:pPr>
        <w:tabs>
          <w:tab w:val="left" w:pos="1780"/>
          <w:tab w:val="center" w:pos="5607"/>
        </w:tabs>
        <w:spacing w:line="360" w:lineRule="auto"/>
        <w:ind w:right="-588" w:rightChars="-280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  <w:lang w:eastAsia="zh-CN"/>
        </w:rPr>
        <w:t>中博检验认证技术服务（江苏）有限公司</w:t>
      </w:r>
    </w:p>
    <w:p w14:paraId="1E7BB6DF">
      <w:pPr>
        <w:spacing w:before="262" w:line="220" w:lineRule="auto"/>
        <w:ind w:left="26"/>
        <w:jc w:val="center"/>
        <w:outlineLvl w:val="0"/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20"/>
          <w:pgMar w:top="720" w:right="720" w:bottom="720" w:left="720" w:header="567" w:footer="397" w:gutter="0"/>
          <w:pgNumType w:fmt="decimal"/>
          <w:cols w:space="720" w:num="1"/>
          <w:titlePg/>
          <w:docGrid w:linePitch="286" w:charSpace="0"/>
        </w:sectPr>
      </w:pPr>
    </w:p>
    <w:p w14:paraId="392B5C80">
      <w:pPr>
        <w:snapToGrid w:val="0"/>
        <w:jc w:val="center"/>
        <w:rPr>
          <w:rFonts w:ascii="宋体" w:hAnsi="宋体"/>
          <w:b/>
          <w:bCs/>
          <w:sz w:val="28"/>
          <w:szCs w:val="21"/>
        </w:rPr>
      </w:pPr>
      <w:r>
        <w:rPr>
          <w:rFonts w:hint="eastAsia"/>
          <w:b/>
          <w:bCs/>
          <w:color w:val="auto"/>
          <w:sz w:val="44"/>
          <w:lang w:val="en-US" w:eastAsia="zh-CN"/>
        </w:rPr>
        <w:t>修  订 履 历</w:t>
      </w:r>
    </w:p>
    <w:tbl>
      <w:tblPr>
        <w:tblStyle w:val="11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576"/>
        <w:gridCol w:w="1748"/>
        <w:gridCol w:w="1951"/>
        <w:gridCol w:w="1537"/>
      </w:tblGrid>
      <w:tr w14:paraId="05DB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05" w:type="dxa"/>
            <w:vAlign w:val="center"/>
          </w:tcPr>
          <w:p w14:paraId="03DEB5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版本</w:t>
            </w:r>
          </w:p>
        </w:tc>
        <w:tc>
          <w:tcPr>
            <w:tcW w:w="3576" w:type="dxa"/>
            <w:vAlign w:val="center"/>
          </w:tcPr>
          <w:p w14:paraId="5C598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修改内容</w:t>
            </w:r>
          </w:p>
        </w:tc>
        <w:tc>
          <w:tcPr>
            <w:tcW w:w="1748" w:type="dxa"/>
            <w:vAlign w:val="center"/>
          </w:tcPr>
          <w:p w14:paraId="20A597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修改日期</w:t>
            </w:r>
          </w:p>
        </w:tc>
        <w:tc>
          <w:tcPr>
            <w:tcW w:w="1951" w:type="dxa"/>
            <w:vAlign w:val="center"/>
          </w:tcPr>
          <w:p w14:paraId="255C61A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修订人</w:t>
            </w:r>
          </w:p>
        </w:tc>
        <w:tc>
          <w:tcPr>
            <w:tcW w:w="1537" w:type="dxa"/>
            <w:vAlign w:val="center"/>
          </w:tcPr>
          <w:p w14:paraId="5E318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0953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5AA987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A/0</w:t>
            </w:r>
          </w:p>
        </w:tc>
        <w:tc>
          <w:tcPr>
            <w:tcW w:w="3576" w:type="dxa"/>
            <w:vAlign w:val="center"/>
          </w:tcPr>
          <w:p w14:paraId="4E284338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1748" w:type="dxa"/>
            <w:vAlign w:val="center"/>
          </w:tcPr>
          <w:p w14:paraId="2A23A2B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951" w:type="dxa"/>
            <w:vAlign w:val="center"/>
          </w:tcPr>
          <w:p w14:paraId="50CEA39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邹碧</w:t>
            </w:r>
          </w:p>
        </w:tc>
        <w:tc>
          <w:tcPr>
            <w:tcW w:w="1537" w:type="dxa"/>
            <w:vAlign w:val="center"/>
          </w:tcPr>
          <w:p w14:paraId="51103E1E">
            <w:pPr>
              <w:jc w:val="center"/>
              <w:rPr>
                <w:sz w:val="24"/>
                <w:szCs w:val="24"/>
              </w:rPr>
            </w:pPr>
          </w:p>
        </w:tc>
      </w:tr>
      <w:tr w14:paraId="2FD0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754D8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179A3D0C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4EA8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243DD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045412AC">
            <w:pPr>
              <w:jc w:val="center"/>
              <w:rPr>
                <w:sz w:val="24"/>
                <w:szCs w:val="24"/>
              </w:rPr>
            </w:pPr>
          </w:p>
        </w:tc>
      </w:tr>
      <w:tr w14:paraId="0347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1A67F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75DF3FB8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CBC9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76BDB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57D021B">
            <w:pPr>
              <w:jc w:val="center"/>
              <w:rPr>
                <w:sz w:val="24"/>
                <w:szCs w:val="24"/>
              </w:rPr>
            </w:pPr>
          </w:p>
        </w:tc>
      </w:tr>
      <w:tr w14:paraId="3C34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49839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6A263129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CCB2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4E07E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335A157">
            <w:pPr>
              <w:jc w:val="center"/>
              <w:rPr>
                <w:sz w:val="24"/>
                <w:szCs w:val="24"/>
              </w:rPr>
            </w:pPr>
          </w:p>
        </w:tc>
      </w:tr>
      <w:tr w14:paraId="750B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1A40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5687DA35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22DC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2E827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CF1B9FE">
            <w:pPr>
              <w:jc w:val="center"/>
              <w:rPr>
                <w:sz w:val="24"/>
                <w:szCs w:val="24"/>
              </w:rPr>
            </w:pPr>
          </w:p>
        </w:tc>
      </w:tr>
      <w:tr w14:paraId="20A3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725F8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22229E78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570C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21298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D8718E6">
            <w:pPr>
              <w:jc w:val="center"/>
              <w:rPr>
                <w:sz w:val="24"/>
                <w:szCs w:val="24"/>
              </w:rPr>
            </w:pPr>
          </w:p>
        </w:tc>
      </w:tr>
      <w:tr w14:paraId="4060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67CC0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451F0DBF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DF4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55E0B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112DD47">
            <w:pPr>
              <w:jc w:val="center"/>
              <w:rPr>
                <w:sz w:val="24"/>
                <w:szCs w:val="24"/>
              </w:rPr>
            </w:pPr>
          </w:p>
        </w:tc>
      </w:tr>
      <w:tr w14:paraId="7B84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41E2B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3F7951AA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2EBB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23316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04A6C6F">
            <w:pPr>
              <w:jc w:val="center"/>
              <w:rPr>
                <w:sz w:val="24"/>
                <w:szCs w:val="24"/>
              </w:rPr>
            </w:pPr>
          </w:p>
        </w:tc>
      </w:tr>
      <w:tr w14:paraId="084E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06E29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6E284C2E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7FFE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E38A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DD9C636">
            <w:pPr>
              <w:jc w:val="center"/>
              <w:rPr>
                <w:sz w:val="24"/>
                <w:szCs w:val="24"/>
              </w:rPr>
            </w:pPr>
          </w:p>
        </w:tc>
      </w:tr>
      <w:tr w14:paraId="3100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3C10F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604A4EA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816D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7B7E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FC74479">
            <w:pPr>
              <w:jc w:val="center"/>
              <w:rPr>
                <w:sz w:val="24"/>
                <w:szCs w:val="24"/>
              </w:rPr>
            </w:pPr>
          </w:p>
        </w:tc>
      </w:tr>
      <w:tr w14:paraId="655C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69B05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</w:tcBorders>
            <w:vAlign w:val="center"/>
          </w:tcPr>
          <w:p w14:paraId="2E5B6BB1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5E0C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62FC8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4B9BEA0">
            <w:pPr>
              <w:jc w:val="center"/>
              <w:rPr>
                <w:sz w:val="24"/>
                <w:szCs w:val="24"/>
              </w:rPr>
            </w:pPr>
          </w:p>
        </w:tc>
      </w:tr>
      <w:tr w14:paraId="1BCB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5566E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07B11C0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46D2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35615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44FA2AA">
            <w:pPr>
              <w:jc w:val="center"/>
              <w:rPr>
                <w:sz w:val="24"/>
                <w:szCs w:val="24"/>
              </w:rPr>
            </w:pPr>
          </w:p>
        </w:tc>
      </w:tr>
      <w:tr w14:paraId="6035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1948B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158FE5F9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3333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4B83B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EC8AD44">
            <w:pPr>
              <w:jc w:val="center"/>
              <w:rPr>
                <w:sz w:val="24"/>
                <w:szCs w:val="24"/>
              </w:rPr>
            </w:pPr>
          </w:p>
        </w:tc>
      </w:tr>
      <w:tr w14:paraId="190F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55391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60B62763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7428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67EF8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A92EE41">
            <w:pPr>
              <w:jc w:val="center"/>
              <w:rPr>
                <w:sz w:val="24"/>
                <w:szCs w:val="24"/>
              </w:rPr>
            </w:pPr>
          </w:p>
        </w:tc>
      </w:tr>
      <w:tr w14:paraId="08AD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5D1CE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1C6C2EBB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4241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841C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262690A7">
            <w:pPr>
              <w:jc w:val="center"/>
              <w:rPr>
                <w:sz w:val="24"/>
                <w:szCs w:val="24"/>
              </w:rPr>
            </w:pPr>
          </w:p>
        </w:tc>
      </w:tr>
      <w:tr w14:paraId="0B94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0D30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2ECDD13F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3D7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4547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BA042F3">
            <w:pPr>
              <w:jc w:val="center"/>
              <w:rPr>
                <w:sz w:val="24"/>
                <w:szCs w:val="24"/>
              </w:rPr>
            </w:pPr>
          </w:p>
        </w:tc>
      </w:tr>
      <w:tr w14:paraId="7E06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5" w:type="dxa"/>
            <w:vAlign w:val="center"/>
          </w:tcPr>
          <w:p w14:paraId="5548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762F67EB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A47A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3DACA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8056D61">
            <w:pPr>
              <w:jc w:val="center"/>
              <w:rPr>
                <w:sz w:val="24"/>
                <w:szCs w:val="24"/>
              </w:rPr>
            </w:pPr>
          </w:p>
        </w:tc>
      </w:tr>
      <w:tr w14:paraId="5CAD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5" w:type="dxa"/>
            <w:vAlign w:val="center"/>
          </w:tcPr>
          <w:p w14:paraId="49DD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1A1C6400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64C3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9FE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79FC134E">
            <w:pPr>
              <w:jc w:val="center"/>
              <w:rPr>
                <w:sz w:val="24"/>
                <w:szCs w:val="24"/>
              </w:rPr>
            </w:pPr>
          </w:p>
        </w:tc>
      </w:tr>
      <w:tr w14:paraId="56D6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5" w:type="dxa"/>
            <w:vAlign w:val="center"/>
          </w:tcPr>
          <w:p w14:paraId="3026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04506140">
            <w:pPr>
              <w:rPr>
                <w:sz w:val="24"/>
                <w:szCs w:val="24"/>
              </w:rPr>
            </w:pPr>
          </w:p>
          <w:p w14:paraId="29E00914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8" w:type="dxa"/>
            <w:vAlign w:val="center"/>
          </w:tcPr>
          <w:p w14:paraId="5B65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2F359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8A350AA">
            <w:pPr>
              <w:jc w:val="center"/>
              <w:rPr>
                <w:sz w:val="24"/>
                <w:szCs w:val="24"/>
              </w:rPr>
            </w:pPr>
          </w:p>
        </w:tc>
      </w:tr>
      <w:tr w14:paraId="0200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05" w:type="dxa"/>
            <w:vAlign w:val="center"/>
          </w:tcPr>
          <w:p w14:paraId="5982E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26707463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C41B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2904D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E65ECBB">
            <w:pPr>
              <w:jc w:val="center"/>
              <w:rPr>
                <w:sz w:val="24"/>
                <w:szCs w:val="24"/>
              </w:rPr>
            </w:pPr>
          </w:p>
        </w:tc>
      </w:tr>
      <w:tr w14:paraId="44FB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05" w:type="dxa"/>
            <w:vAlign w:val="center"/>
          </w:tcPr>
          <w:p w14:paraId="7A858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484E72F2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761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5E229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9D49B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51BBDD">
      <w:pPr>
        <w:keepNext w:val="0"/>
        <w:keepLines w:val="0"/>
        <w:widowControl/>
        <w:suppressLineNumbers w:val="0"/>
        <w:spacing w:line="360" w:lineRule="auto"/>
        <w:jc w:val="left"/>
        <w:rPr>
          <w:lang w:eastAsia="zh-CN"/>
        </w:rPr>
      </w:pPr>
    </w:p>
    <w:p w14:paraId="370135CB">
      <w:pPr>
        <w:spacing w:before="50"/>
        <w:ind w:left="1856" w:right="1916" w:firstLine="0"/>
        <w:jc w:val="center"/>
        <w:rPr>
          <w:rFonts w:hint="default"/>
          <w:sz w:val="24"/>
          <w:lang w:val="en-US" w:eastAsia="zh-CN"/>
        </w:rPr>
      </w:pPr>
      <w:r>
        <w:rPr>
          <w:rFonts w:hint="eastAsia" w:eastAsia="宋体"/>
          <w:b/>
          <w:sz w:val="32"/>
          <w:lang w:val="en-US" w:eastAsia="zh-CN"/>
        </w:rPr>
        <w:t>认证</w:t>
      </w:r>
      <w:r>
        <w:rPr>
          <w:b/>
          <w:sz w:val="32"/>
        </w:rPr>
        <w:t>收费标准</w:t>
      </w:r>
    </w:p>
    <w:p w14:paraId="7BDAD99D">
      <w:pPr>
        <w:pStyle w:val="2"/>
        <w:numPr>
          <w:ilvl w:val="0"/>
          <w:numId w:val="1"/>
        </w:numPr>
        <w:tabs>
          <w:tab w:val="left" w:pos="354"/>
        </w:tabs>
        <w:spacing w:before="220" w:after="0" w:line="240" w:lineRule="auto"/>
        <w:ind w:left="353" w:right="0" w:hanging="240"/>
        <w:jc w:val="left"/>
      </w:pPr>
      <w:r>
        <w:t>初次申请认证的收费项目及收标准</w:t>
      </w:r>
    </w:p>
    <w:p w14:paraId="551A19FE">
      <w:pPr>
        <w:pStyle w:val="21"/>
        <w:numPr>
          <w:ilvl w:val="1"/>
          <w:numId w:val="1"/>
        </w:numPr>
        <w:tabs>
          <w:tab w:val="left" w:pos="534"/>
        </w:tabs>
        <w:spacing w:before="132" w:after="0" w:line="240" w:lineRule="auto"/>
        <w:ind w:left="533" w:right="0" w:hanging="420"/>
        <w:jc w:val="left"/>
        <w:rPr>
          <w:sz w:val="24"/>
        </w:rPr>
      </w:pPr>
      <w:r>
        <w:rPr>
          <w:sz w:val="24"/>
        </w:rPr>
        <w:t>申请费：</w:t>
      </w:r>
      <w:r>
        <w:rPr>
          <w:rFonts w:ascii="Times New Roman" w:eastAsia="Times New Roman"/>
          <w:sz w:val="24"/>
        </w:rPr>
        <w:t xml:space="preserve">1000 </w:t>
      </w:r>
      <w:r>
        <w:rPr>
          <w:sz w:val="24"/>
        </w:rPr>
        <w:t>元。</w:t>
      </w:r>
    </w:p>
    <w:p w14:paraId="6D43FEAF">
      <w:pPr>
        <w:pStyle w:val="21"/>
        <w:numPr>
          <w:ilvl w:val="1"/>
          <w:numId w:val="1"/>
        </w:numPr>
        <w:tabs>
          <w:tab w:val="left" w:pos="534"/>
        </w:tabs>
        <w:spacing w:before="131" w:after="0" w:line="240" w:lineRule="auto"/>
        <w:ind w:left="533" w:right="0" w:hanging="420"/>
        <w:jc w:val="left"/>
        <w:rPr>
          <w:sz w:val="24"/>
        </w:rPr>
      </w:pPr>
      <w:r>
        <w:rPr>
          <w:sz w:val="24"/>
        </w:rPr>
        <w:t>审定与注册费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含证书费</w:t>
      </w:r>
      <w:r>
        <w:rPr>
          <w:rFonts w:ascii="Times New Roman" w:eastAsia="Times New Roman"/>
          <w:sz w:val="24"/>
        </w:rPr>
        <w:t>)2000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5"/>
          <w:sz w:val="24"/>
        </w:rPr>
        <w:t xml:space="preserve">元，如需加印证书，另收费 </w:t>
      </w:r>
      <w:r>
        <w:rPr>
          <w:rFonts w:hint="eastAsia"/>
          <w:spacing w:val="-5"/>
          <w:sz w:val="24"/>
          <w:lang w:val="en-US" w:eastAsia="zh-CN"/>
        </w:rPr>
        <w:t>10</w:t>
      </w:r>
      <w:r>
        <w:rPr>
          <w:rFonts w:ascii="Times New Roman" w:eastAsia="Times New Roman"/>
          <w:sz w:val="24"/>
        </w:rPr>
        <w:t xml:space="preserve">0 </w:t>
      </w:r>
      <w:r>
        <w:rPr>
          <w:sz w:val="24"/>
        </w:rPr>
        <w:t>元</w:t>
      </w:r>
      <w:r>
        <w:rPr>
          <w:rFonts w:ascii="Times New Roman" w:eastAsia="Times New Roman"/>
          <w:sz w:val="24"/>
        </w:rPr>
        <w:t>/</w:t>
      </w:r>
      <w:r>
        <w:rPr>
          <w:sz w:val="24"/>
        </w:rPr>
        <w:t>张证。</w:t>
      </w:r>
    </w:p>
    <w:p w14:paraId="57E4659B">
      <w:pPr>
        <w:pStyle w:val="21"/>
        <w:numPr>
          <w:ilvl w:val="1"/>
          <w:numId w:val="1"/>
        </w:numPr>
        <w:tabs>
          <w:tab w:val="left" w:pos="536"/>
        </w:tabs>
        <w:spacing w:before="134" w:after="0" w:line="343" w:lineRule="auto"/>
        <w:ind w:left="113" w:right="176" w:firstLine="0"/>
        <w:jc w:val="left"/>
        <w:rPr>
          <w:sz w:val="24"/>
        </w:rPr>
      </w:pPr>
      <w:r>
        <w:rPr>
          <w:sz w:val="24"/>
        </w:rPr>
        <w:t>审核费：审核费按人日收取，质量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环境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职业健康安全管理体系</w:t>
      </w:r>
      <w:r>
        <w:rPr>
          <w:rFonts w:hint="eastAsia"/>
          <w:sz w:val="24"/>
          <w:lang w:val="en-US" w:eastAsia="zh-CN"/>
        </w:rPr>
        <w:t>/服务认证，</w:t>
      </w:r>
      <w:r>
        <w:rPr>
          <w:sz w:val="24"/>
        </w:rPr>
        <w:t>每</w:t>
      </w:r>
      <w:r>
        <w:rPr>
          <w:spacing w:val="-5"/>
          <w:sz w:val="24"/>
        </w:rPr>
        <w:t xml:space="preserve">个人日收费标准为人民币 </w:t>
      </w:r>
      <w:r>
        <w:rPr>
          <w:rFonts w:hint="eastAsia"/>
          <w:spacing w:val="-5"/>
          <w:sz w:val="24"/>
          <w:lang w:val="en-US" w:eastAsia="zh-CN"/>
        </w:rPr>
        <w:t>2</w:t>
      </w:r>
      <w:r>
        <w:rPr>
          <w:rFonts w:ascii="Times New Roman" w:eastAsia="Times New Roman"/>
          <w:sz w:val="24"/>
        </w:rPr>
        <w:t xml:space="preserve">000 </w:t>
      </w:r>
      <w:r>
        <w:rPr>
          <w:sz w:val="24"/>
        </w:rPr>
        <w:t>元。</w:t>
      </w:r>
    </w:p>
    <w:p w14:paraId="4627D5A4">
      <w:pPr>
        <w:spacing w:before="0" w:line="250" w:lineRule="exact"/>
        <w:ind w:left="1864" w:right="1916" w:firstLine="0"/>
        <w:jc w:val="center"/>
        <w:rPr>
          <w:b/>
          <w:sz w:val="21"/>
        </w:rPr>
      </w:pPr>
      <w:r>
        <w:rPr>
          <w:b/>
          <w:sz w:val="21"/>
        </w:rPr>
        <w:t>初次申请认证收费构成</w:t>
      </w:r>
    </w:p>
    <w:tbl>
      <w:tblPr>
        <w:tblStyle w:val="10"/>
        <w:tblW w:w="9416" w:type="dxa"/>
        <w:tblInd w:w="2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631"/>
        <w:gridCol w:w="1621"/>
        <w:gridCol w:w="2725"/>
        <w:gridCol w:w="3450"/>
      </w:tblGrid>
      <w:tr w14:paraId="43053D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</w:tcPr>
          <w:p w14:paraId="6FE9279E">
            <w:pPr>
              <w:pStyle w:val="22"/>
              <w:spacing w:before="105"/>
              <w:ind w:left="80"/>
              <w:jc w:val="left"/>
              <w:rPr>
                <w:sz w:val="21"/>
              </w:rPr>
            </w:pPr>
            <w:r>
              <w:rPr>
                <w:sz w:val="21"/>
              </w:rPr>
              <w:t>认证类别</w:t>
            </w:r>
          </w:p>
        </w:tc>
        <w:tc>
          <w:tcPr>
            <w:tcW w:w="6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F832E">
            <w:pPr>
              <w:pStyle w:val="22"/>
              <w:spacing w:before="105"/>
              <w:ind w:left="93" w:right="6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6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6C0FC">
            <w:pPr>
              <w:pStyle w:val="22"/>
              <w:spacing w:before="105"/>
              <w:ind w:left="169" w:right="142"/>
              <w:rPr>
                <w:sz w:val="21"/>
              </w:rPr>
            </w:pPr>
            <w:r>
              <w:rPr>
                <w:sz w:val="21"/>
              </w:rPr>
              <w:t>收费项目</w:t>
            </w:r>
          </w:p>
        </w:tc>
        <w:tc>
          <w:tcPr>
            <w:tcW w:w="27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8CA43">
            <w:pPr>
              <w:pStyle w:val="22"/>
              <w:spacing w:before="105"/>
              <w:ind w:left="610" w:right="584"/>
              <w:rPr>
                <w:sz w:val="21"/>
              </w:rPr>
            </w:pPr>
            <w:r>
              <w:rPr>
                <w:sz w:val="21"/>
              </w:rPr>
              <w:t>收费标准（元）</w:t>
            </w:r>
          </w:p>
        </w:tc>
        <w:tc>
          <w:tcPr>
            <w:tcW w:w="3450" w:type="dxa"/>
            <w:tcBorders>
              <w:left w:val="single" w:color="000000" w:sz="4" w:space="0"/>
              <w:bottom w:val="single" w:color="000000" w:sz="4" w:space="0"/>
            </w:tcBorders>
          </w:tcPr>
          <w:p w14:paraId="3E08C4BF">
            <w:pPr>
              <w:pStyle w:val="22"/>
              <w:spacing w:before="105"/>
              <w:ind w:left="1117" w:right="1091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 w14:paraId="69523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8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48426">
            <w:pPr>
              <w:pStyle w:val="22"/>
              <w:spacing w:before="0"/>
              <w:jc w:val="left"/>
              <w:rPr>
                <w:b/>
                <w:sz w:val="20"/>
              </w:rPr>
            </w:pPr>
          </w:p>
          <w:p w14:paraId="5BF12C6D">
            <w:pPr>
              <w:pStyle w:val="22"/>
              <w:spacing w:before="11"/>
              <w:jc w:val="left"/>
              <w:rPr>
                <w:b/>
                <w:sz w:val="27"/>
              </w:rPr>
            </w:pPr>
          </w:p>
          <w:p w14:paraId="28A15F20">
            <w:pPr>
              <w:pStyle w:val="22"/>
              <w:spacing w:before="0" w:line="350" w:lineRule="auto"/>
              <w:ind w:left="287" w:right="50" w:hanging="209"/>
              <w:jc w:val="left"/>
              <w:rPr>
                <w:sz w:val="21"/>
              </w:rPr>
            </w:pPr>
            <w:r>
              <w:rPr>
                <w:sz w:val="21"/>
              </w:rPr>
              <w:t>管理体系认证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468E5">
            <w:pPr>
              <w:pStyle w:val="22"/>
              <w:spacing w:before="1"/>
              <w:jc w:val="left"/>
              <w:rPr>
                <w:b/>
                <w:sz w:val="15"/>
              </w:rPr>
            </w:pPr>
          </w:p>
          <w:p w14:paraId="6B3C067A">
            <w:pPr>
              <w:pStyle w:val="22"/>
              <w:spacing w:before="0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2B2A0">
            <w:pPr>
              <w:pStyle w:val="22"/>
              <w:spacing w:before="1"/>
              <w:jc w:val="left"/>
              <w:rPr>
                <w:b/>
                <w:sz w:val="15"/>
              </w:rPr>
            </w:pPr>
          </w:p>
          <w:p w14:paraId="5D82F12F">
            <w:pPr>
              <w:pStyle w:val="22"/>
              <w:spacing w:before="0"/>
              <w:ind w:left="167" w:right="142"/>
              <w:rPr>
                <w:sz w:val="21"/>
              </w:rPr>
            </w:pPr>
            <w:r>
              <w:rPr>
                <w:sz w:val="21"/>
              </w:rPr>
              <w:t>申请费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66EAC">
            <w:pPr>
              <w:pStyle w:val="22"/>
              <w:spacing w:before="1"/>
              <w:jc w:val="left"/>
              <w:rPr>
                <w:b/>
                <w:sz w:val="15"/>
              </w:rPr>
            </w:pPr>
          </w:p>
          <w:p w14:paraId="65C97F07">
            <w:pPr>
              <w:pStyle w:val="22"/>
              <w:spacing w:before="0"/>
              <w:ind w:left="611" w:right="584"/>
              <w:rPr>
                <w:sz w:val="21"/>
              </w:rPr>
            </w:pPr>
            <w:r>
              <w:rPr>
                <w:sz w:val="21"/>
              </w:rPr>
              <w:t>1000.00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D447E2">
            <w:pPr>
              <w:pStyle w:val="22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 w14:paraId="10693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3073FCEA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725B9">
            <w:pPr>
              <w:pStyle w:val="22"/>
              <w:spacing w:before="4"/>
              <w:jc w:val="left"/>
              <w:rPr>
                <w:b/>
                <w:sz w:val="22"/>
              </w:rPr>
            </w:pPr>
          </w:p>
          <w:p w14:paraId="1DAA68B8">
            <w:pPr>
              <w:pStyle w:val="22"/>
              <w:spacing w:before="0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7E979">
            <w:pPr>
              <w:pStyle w:val="22"/>
              <w:spacing w:before="41"/>
              <w:ind w:left="169" w:right="142"/>
              <w:rPr>
                <w:sz w:val="21"/>
              </w:rPr>
            </w:pPr>
            <w:r>
              <w:rPr>
                <w:sz w:val="21"/>
              </w:rPr>
              <w:t>审定与注册费</w:t>
            </w:r>
          </w:p>
          <w:p w14:paraId="5B58F8CB">
            <w:pPr>
              <w:pStyle w:val="22"/>
              <w:spacing w:before="43" w:line="250" w:lineRule="exact"/>
              <w:ind w:left="167" w:right="142"/>
              <w:rPr>
                <w:sz w:val="21"/>
              </w:rPr>
            </w:pPr>
            <w:r>
              <w:rPr>
                <w:sz w:val="21"/>
              </w:rPr>
              <w:t>（含证书）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6808C">
            <w:pPr>
              <w:pStyle w:val="22"/>
              <w:spacing w:before="5"/>
              <w:jc w:val="left"/>
              <w:rPr>
                <w:b/>
                <w:sz w:val="15"/>
              </w:rPr>
            </w:pPr>
          </w:p>
          <w:p w14:paraId="75A600EB">
            <w:pPr>
              <w:pStyle w:val="22"/>
              <w:spacing w:before="0"/>
              <w:ind w:left="611" w:right="584"/>
              <w:rPr>
                <w:sz w:val="21"/>
              </w:rPr>
            </w:pPr>
            <w:r>
              <w:rPr>
                <w:sz w:val="21"/>
              </w:rPr>
              <w:t>2000.00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1D8352">
            <w:pPr>
              <w:pStyle w:val="22"/>
              <w:spacing w:before="20"/>
              <w:ind w:left="14"/>
              <w:jc w:val="left"/>
              <w:rPr>
                <w:sz w:val="21"/>
              </w:rPr>
            </w:pPr>
            <w:r>
              <w:rPr>
                <w:sz w:val="21"/>
              </w:rPr>
              <w:t>如需加印证书副本每张加</w:t>
            </w:r>
          </w:p>
          <w:p w14:paraId="46976BE9">
            <w:pPr>
              <w:pStyle w:val="22"/>
              <w:spacing w:before="25" w:line="290" w:lineRule="exact"/>
              <w:ind w:left="14"/>
              <w:jc w:val="left"/>
              <w:rPr>
                <w:sz w:val="24"/>
              </w:rPr>
            </w:pPr>
            <w:r>
              <w:rPr>
                <w:sz w:val="21"/>
              </w:rPr>
              <w:t>收 50 元</w:t>
            </w:r>
            <w:r>
              <w:rPr>
                <w:sz w:val="24"/>
              </w:rPr>
              <w:t>。</w:t>
            </w:r>
          </w:p>
        </w:tc>
      </w:tr>
      <w:tr w14:paraId="3A1CF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78F50F71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6C053">
            <w:pPr>
              <w:pStyle w:val="22"/>
              <w:spacing w:before="5"/>
              <w:jc w:val="left"/>
              <w:rPr>
                <w:b/>
                <w:sz w:val="15"/>
              </w:rPr>
            </w:pPr>
          </w:p>
          <w:p w14:paraId="68E1BE14">
            <w:pPr>
              <w:pStyle w:val="22"/>
              <w:spacing w:before="0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2FCD9">
            <w:pPr>
              <w:pStyle w:val="22"/>
              <w:spacing w:before="5"/>
              <w:jc w:val="left"/>
              <w:rPr>
                <w:b/>
                <w:sz w:val="15"/>
              </w:rPr>
            </w:pPr>
          </w:p>
          <w:p w14:paraId="3AD4045B">
            <w:pPr>
              <w:pStyle w:val="22"/>
              <w:spacing w:before="0"/>
              <w:ind w:left="167" w:right="142"/>
              <w:rPr>
                <w:sz w:val="21"/>
              </w:rPr>
            </w:pPr>
            <w:r>
              <w:rPr>
                <w:sz w:val="21"/>
              </w:rPr>
              <w:t>审核费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8AF94">
            <w:pPr>
              <w:pStyle w:val="22"/>
              <w:spacing w:before="5"/>
              <w:jc w:val="left"/>
              <w:rPr>
                <w:b/>
                <w:sz w:val="15"/>
              </w:rPr>
            </w:pPr>
          </w:p>
          <w:p w14:paraId="6502268D">
            <w:pPr>
              <w:pStyle w:val="22"/>
              <w:spacing w:before="0"/>
              <w:ind w:left="614" w:right="581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000.00元/人日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B6DFAD">
            <w:pPr>
              <w:pStyle w:val="22"/>
              <w:spacing w:before="22"/>
              <w:ind w:left="14"/>
              <w:jc w:val="left"/>
              <w:rPr>
                <w:sz w:val="21"/>
              </w:rPr>
            </w:pPr>
            <w:r>
              <w:rPr>
                <w:sz w:val="21"/>
              </w:rPr>
              <w:t>依国际惯例，审核员往返交</w:t>
            </w:r>
          </w:p>
          <w:p w14:paraId="0689E141">
            <w:pPr>
              <w:pStyle w:val="22"/>
              <w:spacing w:before="43"/>
              <w:ind w:left="14"/>
              <w:jc w:val="left"/>
              <w:rPr>
                <w:sz w:val="21"/>
              </w:rPr>
            </w:pPr>
            <w:r>
              <w:rPr>
                <w:sz w:val="21"/>
              </w:rPr>
              <w:t>通费、</w:t>
            </w:r>
            <w:r>
              <w:rPr>
                <w:rFonts w:hint="eastAsia"/>
                <w:sz w:val="21"/>
                <w:lang w:val="en-US" w:eastAsia="zh-CN"/>
              </w:rPr>
              <w:t>食宿</w:t>
            </w:r>
            <w:r>
              <w:rPr>
                <w:sz w:val="21"/>
              </w:rPr>
              <w:t>费由受审核方负担</w:t>
            </w:r>
          </w:p>
        </w:tc>
      </w:tr>
    </w:tbl>
    <w:p w14:paraId="55FA970F">
      <w:pPr>
        <w:pStyle w:val="2"/>
        <w:numPr>
          <w:ilvl w:val="0"/>
          <w:numId w:val="1"/>
        </w:numPr>
        <w:tabs>
          <w:tab w:val="left" w:pos="354"/>
        </w:tabs>
        <w:spacing w:before="114" w:after="0" w:line="240" w:lineRule="auto"/>
        <w:ind w:left="353" w:right="0" w:hanging="240"/>
        <w:jc w:val="left"/>
      </w:pPr>
      <w:r>
        <w:t>保持证书的费用</w:t>
      </w:r>
    </w:p>
    <w:p w14:paraId="0AA911F5">
      <w:pPr>
        <w:pStyle w:val="21"/>
        <w:numPr>
          <w:ilvl w:val="1"/>
          <w:numId w:val="1"/>
        </w:numPr>
        <w:tabs>
          <w:tab w:val="left" w:pos="534"/>
        </w:tabs>
        <w:spacing w:before="134" w:after="0" w:line="240" w:lineRule="auto"/>
        <w:ind w:left="533" w:right="0" w:hanging="420"/>
        <w:jc w:val="left"/>
        <w:rPr>
          <w:sz w:val="24"/>
        </w:rPr>
      </w:pPr>
      <w:r>
        <w:rPr>
          <w:sz w:val="24"/>
        </w:rPr>
        <w:t>年金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含标志使用费</w:t>
      </w:r>
      <w:r>
        <w:rPr>
          <w:rFonts w:ascii="Times New Roman" w:eastAsia="Times New Roman"/>
          <w:sz w:val="24"/>
        </w:rPr>
        <w:t>)2000</w:t>
      </w:r>
      <w:r>
        <w:rPr>
          <w:rFonts w:ascii="Times New Roman" w:eastAsia="Times New Roman"/>
          <w:spacing w:val="59"/>
          <w:sz w:val="24"/>
        </w:rPr>
        <w:t xml:space="preserve"> </w:t>
      </w:r>
      <w:r>
        <w:rPr>
          <w:sz w:val="24"/>
        </w:rPr>
        <w:t>元，每年交纳一次。</w:t>
      </w:r>
    </w:p>
    <w:p w14:paraId="2409DE1C">
      <w:pPr>
        <w:pStyle w:val="21"/>
        <w:numPr>
          <w:ilvl w:val="1"/>
          <w:numId w:val="1"/>
        </w:numPr>
        <w:tabs>
          <w:tab w:val="left" w:pos="534"/>
        </w:tabs>
        <w:spacing w:before="132" w:after="0" w:line="343" w:lineRule="auto"/>
        <w:ind w:left="113" w:right="176" w:firstLine="0"/>
        <w:jc w:val="left"/>
        <w:rPr>
          <w:sz w:val="24"/>
        </w:rPr>
      </w:pPr>
      <w:r>
        <w:rPr>
          <w:sz w:val="24"/>
        </w:rPr>
        <w:t xml:space="preserve">监督审核：监督审核人日数通常为初审人日数的 </w:t>
      </w:r>
      <w:r>
        <w:rPr>
          <w:rFonts w:ascii="Times New Roman" w:eastAsia="Times New Roman"/>
          <w:sz w:val="24"/>
        </w:rPr>
        <w:t>1/3</w:t>
      </w:r>
      <w:r>
        <w:rPr>
          <w:spacing w:val="-2"/>
          <w:sz w:val="24"/>
        </w:rPr>
        <w:t>，根据企业风险等级、产品数</w:t>
      </w:r>
      <w:r>
        <w:rPr>
          <w:sz w:val="24"/>
        </w:rPr>
        <w:t>量、多场所等情况，在基础人日之上调整人日。</w:t>
      </w:r>
    </w:p>
    <w:p w14:paraId="4D8C5F5D">
      <w:pPr>
        <w:pStyle w:val="21"/>
        <w:numPr>
          <w:ilvl w:val="1"/>
          <w:numId w:val="1"/>
        </w:numPr>
        <w:tabs>
          <w:tab w:val="left" w:pos="534"/>
        </w:tabs>
        <w:spacing w:before="1" w:after="0" w:line="343" w:lineRule="auto"/>
        <w:ind w:left="113" w:right="176" w:firstLine="0"/>
        <w:jc w:val="left"/>
        <w:rPr>
          <w:sz w:val="24"/>
        </w:rPr>
      </w:pPr>
      <w:r>
        <w:rPr>
          <w:sz w:val="24"/>
        </w:rPr>
        <w:t xml:space="preserve">再认证：再认证审核人日原则上是初次审核人日数的 </w:t>
      </w:r>
      <w:r>
        <w:rPr>
          <w:rFonts w:ascii="Times New Roman" w:eastAsia="Times New Roman"/>
          <w:sz w:val="24"/>
        </w:rPr>
        <w:t>2/3</w:t>
      </w:r>
      <w:r>
        <w:rPr>
          <w:spacing w:val="-2"/>
          <w:sz w:val="24"/>
        </w:rPr>
        <w:t>，根据企业风险等级、产</w:t>
      </w:r>
      <w:r>
        <w:rPr>
          <w:sz w:val="24"/>
        </w:rPr>
        <w:t>品数量、多场所等情况，在基础人日之上调整人日。</w:t>
      </w:r>
    </w:p>
    <w:p w14:paraId="5E668753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sz w:val="24"/>
          <w:lang w:val="en-US" w:eastAsia="zh-CN"/>
        </w:rPr>
      </w:pPr>
      <w:r>
        <w:rPr>
          <w:b/>
          <w:sz w:val="21"/>
        </w:rPr>
        <w:t>监督与再认证收费构成</w:t>
      </w:r>
    </w:p>
    <w:tbl>
      <w:tblPr>
        <w:tblStyle w:val="10"/>
        <w:tblW w:w="0" w:type="auto"/>
        <w:tblInd w:w="45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090"/>
        <w:gridCol w:w="2067"/>
        <w:gridCol w:w="3772"/>
      </w:tblGrid>
      <w:tr w14:paraId="64498C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10" w:type="dxa"/>
            <w:tcBorders>
              <w:bottom w:val="single" w:color="000000" w:sz="4" w:space="0"/>
              <w:right w:val="single" w:color="000000" w:sz="4" w:space="0"/>
            </w:tcBorders>
          </w:tcPr>
          <w:p w14:paraId="36353D60">
            <w:pPr>
              <w:pStyle w:val="22"/>
              <w:spacing w:before="127"/>
              <w:ind w:left="212"/>
              <w:jc w:val="left"/>
              <w:rPr>
                <w:sz w:val="21"/>
              </w:rPr>
            </w:pPr>
            <w:r>
              <w:rPr>
                <w:sz w:val="21"/>
              </w:rPr>
              <w:t>认证类别</w:t>
            </w:r>
          </w:p>
        </w:tc>
        <w:tc>
          <w:tcPr>
            <w:tcW w:w="2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640CF">
            <w:pPr>
              <w:pStyle w:val="22"/>
              <w:spacing w:before="127"/>
              <w:ind w:left="525"/>
              <w:jc w:val="left"/>
              <w:rPr>
                <w:sz w:val="21"/>
              </w:rPr>
            </w:pPr>
            <w:r>
              <w:rPr>
                <w:sz w:val="21"/>
              </w:rPr>
              <w:t>收费项目</w:t>
            </w:r>
          </w:p>
        </w:tc>
        <w:tc>
          <w:tcPr>
            <w:tcW w:w="5839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5BD78182">
            <w:pPr>
              <w:pStyle w:val="22"/>
              <w:spacing w:before="127"/>
              <w:ind w:left="1975" w:right="1938"/>
              <w:rPr>
                <w:sz w:val="21"/>
              </w:rPr>
            </w:pPr>
            <w:r>
              <w:rPr>
                <w:sz w:val="21"/>
              </w:rPr>
              <w:t>收费标准(元)</w:t>
            </w:r>
          </w:p>
        </w:tc>
      </w:tr>
      <w:tr w14:paraId="14A44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10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 w14:paraId="2055EA48">
            <w:pPr>
              <w:pStyle w:val="22"/>
              <w:spacing w:before="0"/>
              <w:jc w:val="left"/>
              <w:rPr>
                <w:b/>
                <w:sz w:val="26"/>
              </w:rPr>
            </w:pPr>
          </w:p>
          <w:p w14:paraId="78F30577">
            <w:pPr>
              <w:pStyle w:val="22"/>
              <w:spacing w:before="0" w:line="278" w:lineRule="auto"/>
              <w:ind w:left="526" w:right="506"/>
              <w:jc w:val="both"/>
              <w:rPr>
                <w:sz w:val="21"/>
              </w:rPr>
            </w:pPr>
            <w:r>
              <w:rPr>
                <w:sz w:val="21"/>
              </w:rPr>
              <w:t>管理体系认证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3EBC8">
            <w:pPr>
              <w:pStyle w:val="22"/>
              <w:spacing w:before="0"/>
              <w:jc w:val="left"/>
              <w:rPr>
                <w:b/>
                <w:sz w:val="29"/>
              </w:rPr>
            </w:pPr>
          </w:p>
          <w:p w14:paraId="6CE9EC4F">
            <w:pPr>
              <w:pStyle w:val="22"/>
              <w:spacing w:before="0"/>
              <w:ind w:left="419"/>
              <w:jc w:val="left"/>
              <w:rPr>
                <w:sz w:val="21"/>
              </w:rPr>
            </w:pPr>
            <w:r>
              <w:rPr>
                <w:sz w:val="21"/>
              </w:rPr>
              <w:t>监督审核费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8BC5B">
            <w:pPr>
              <w:pStyle w:val="22"/>
              <w:spacing w:before="127"/>
              <w:ind w:left="599" w:right="573"/>
              <w:rPr>
                <w:sz w:val="21"/>
              </w:rPr>
            </w:pPr>
            <w:r>
              <w:rPr>
                <w:sz w:val="21"/>
              </w:rPr>
              <w:t>年金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D1CC99">
            <w:pPr>
              <w:pStyle w:val="22"/>
              <w:spacing w:before="127"/>
              <w:ind w:left="1258" w:right="1222"/>
              <w:rPr>
                <w:sz w:val="21"/>
              </w:rPr>
            </w:pPr>
            <w:r>
              <w:rPr>
                <w:sz w:val="21"/>
              </w:rPr>
              <w:t>2000.00</w:t>
            </w:r>
          </w:p>
        </w:tc>
      </w:tr>
      <w:tr w14:paraId="44205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0" w:type="dxa"/>
            <w:vMerge w:val="continue"/>
            <w:tcBorders>
              <w:top w:val="nil"/>
              <w:right w:val="single" w:color="000000" w:sz="4" w:space="0"/>
            </w:tcBorders>
          </w:tcPr>
          <w:p w14:paraId="5E0CFEB9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27EA1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434A8">
            <w:pPr>
              <w:pStyle w:val="22"/>
              <w:spacing w:before="115"/>
              <w:ind w:left="599" w:right="573"/>
              <w:rPr>
                <w:sz w:val="21"/>
              </w:rPr>
            </w:pPr>
            <w:r>
              <w:rPr>
                <w:sz w:val="21"/>
              </w:rPr>
              <w:t>审核费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C4409D">
            <w:pPr>
              <w:pStyle w:val="22"/>
              <w:spacing w:before="115"/>
              <w:ind w:left="975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000.00元/人日</w:t>
            </w:r>
          </w:p>
        </w:tc>
      </w:tr>
      <w:tr w14:paraId="3EC2B9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10" w:type="dxa"/>
            <w:vMerge w:val="continue"/>
            <w:tcBorders>
              <w:top w:val="nil"/>
              <w:right w:val="single" w:color="000000" w:sz="4" w:space="0"/>
            </w:tcBorders>
          </w:tcPr>
          <w:p w14:paraId="749E6B7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2582284">
            <w:pPr>
              <w:pStyle w:val="22"/>
              <w:spacing w:before="0"/>
              <w:jc w:val="left"/>
              <w:rPr>
                <w:b/>
                <w:sz w:val="20"/>
              </w:rPr>
            </w:pPr>
          </w:p>
          <w:p w14:paraId="4672DA1A">
            <w:pPr>
              <w:pStyle w:val="22"/>
              <w:spacing w:before="7"/>
              <w:jc w:val="left"/>
              <w:rPr>
                <w:b/>
                <w:sz w:val="27"/>
              </w:rPr>
            </w:pPr>
          </w:p>
          <w:p w14:paraId="207F503E">
            <w:pPr>
              <w:pStyle w:val="22"/>
              <w:spacing w:before="1"/>
              <w:ind w:left="314"/>
              <w:jc w:val="left"/>
              <w:rPr>
                <w:sz w:val="21"/>
              </w:rPr>
            </w:pPr>
            <w:r>
              <w:rPr>
                <w:sz w:val="21"/>
              </w:rPr>
              <w:t>再认证审核费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B5B81">
            <w:pPr>
              <w:pStyle w:val="22"/>
              <w:spacing w:before="115"/>
              <w:ind w:left="599" w:right="573"/>
              <w:rPr>
                <w:sz w:val="21"/>
              </w:rPr>
            </w:pPr>
            <w:r>
              <w:rPr>
                <w:sz w:val="21"/>
              </w:rPr>
              <w:t>申请费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CA93A0">
            <w:pPr>
              <w:pStyle w:val="22"/>
              <w:spacing w:before="113"/>
              <w:ind w:left="1310" w:right="1170"/>
              <w:rPr>
                <w:sz w:val="21"/>
              </w:rPr>
            </w:pPr>
            <w:r>
              <w:rPr>
                <w:sz w:val="21"/>
              </w:rPr>
              <w:t>1000.00</w:t>
            </w:r>
          </w:p>
        </w:tc>
      </w:tr>
      <w:tr w14:paraId="5AB78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10" w:type="dxa"/>
            <w:vMerge w:val="continue"/>
            <w:tcBorders>
              <w:top w:val="nil"/>
              <w:right w:val="single" w:color="000000" w:sz="4" w:space="0"/>
            </w:tcBorders>
          </w:tcPr>
          <w:p w14:paraId="0AA7B504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37B9E24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C3621">
            <w:pPr>
              <w:pStyle w:val="22"/>
              <w:spacing w:before="116"/>
              <w:ind w:left="599" w:right="573"/>
              <w:rPr>
                <w:sz w:val="21"/>
              </w:rPr>
            </w:pPr>
            <w:r>
              <w:rPr>
                <w:sz w:val="21"/>
              </w:rPr>
              <w:t>年金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A61C59">
            <w:pPr>
              <w:pStyle w:val="22"/>
              <w:spacing w:before="116"/>
              <w:ind w:left="1310" w:right="1170"/>
              <w:rPr>
                <w:sz w:val="21"/>
              </w:rPr>
            </w:pPr>
            <w:r>
              <w:rPr>
                <w:sz w:val="21"/>
              </w:rPr>
              <w:t>2000.00</w:t>
            </w:r>
          </w:p>
        </w:tc>
      </w:tr>
      <w:tr w14:paraId="2A100E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10" w:type="dxa"/>
            <w:vMerge w:val="continue"/>
            <w:tcBorders>
              <w:top w:val="nil"/>
              <w:right w:val="single" w:color="000000" w:sz="4" w:space="0"/>
            </w:tcBorders>
          </w:tcPr>
          <w:p w14:paraId="625A2772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2F295B9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72EECC6">
            <w:pPr>
              <w:pStyle w:val="22"/>
              <w:spacing w:before="116"/>
              <w:ind w:left="599" w:right="573"/>
              <w:rPr>
                <w:sz w:val="21"/>
              </w:rPr>
            </w:pPr>
            <w:r>
              <w:rPr>
                <w:sz w:val="21"/>
              </w:rPr>
              <w:t>审核费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</w:tcPr>
          <w:p w14:paraId="6227361D">
            <w:pPr>
              <w:pStyle w:val="22"/>
              <w:spacing w:before="116"/>
              <w:ind w:left="975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000.00元/人日</w:t>
            </w:r>
          </w:p>
        </w:tc>
      </w:tr>
    </w:tbl>
    <w:p w14:paraId="1D64E518">
      <w:pPr>
        <w:pStyle w:val="4"/>
        <w:spacing w:before="114"/>
      </w:pPr>
      <w:r>
        <w:t xml:space="preserve">注：证书变更每张收费 </w:t>
      </w:r>
      <w:r>
        <w:rPr>
          <w:rFonts w:hint="eastAsia"/>
          <w:lang w:val="en-US" w:eastAsia="zh-CN"/>
        </w:rPr>
        <w:t>10</w:t>
      </w:r>
      <w:r>
        <w:rPr>
          <w:rFonts w:ascii="Times New Roman" w:eastAsia="Times New Roman"/>
        </w:rPr>
        <w:t xml:space="preserve">0 </w:t>
      </w:r>
      <w:r>
        <w:t>元；审核员往返交通费、</w:t>
      </w:r>
      <w:r>
        <w:rPr>
          <w:rFonts w:hint="eastAsia"/>
          <w:lang w:val="en-US" w:eastAsia="zh-CN"/>
        </w:rPr>
        <w:t>食宿</w:t>
      </w:r>
      <w:r>
        <w:t>费由受审核方负担。</w:t>
      </w:r>
    </w:p>
    <w:p w14:paraId="76251DFE">
      <w:pPr>
        <w:pStyle w:val="2"/>
        <w:numPr>
          <w:ilvl w:val="0"/>
          <w:numId w:val="1"/>
        </w:numPr>
        <w:tabs>
          <w:tab w:val="left" w:pos="354"/>
        </w:tabs>
        <w:spacing w:before="132" w:after="0" w:line="240" w:lineRule="auto"/>
        <w:ind w:left="353" w:right="0" w:hanging="240"/>
        <w:jc w:val="left"/>
      </w:pPr>
      <w:r>
        <w:t>收费方式</w:t>
      </w:r>
    </w:p>
    <w:p w14:paraId="409E3EA7">
      <w:pPr>
        <w:pStyle w:val="21"/>
        <w:numPr>
          <w:ilvl w:val="1"/>
          <w:numId w:val="1"/>
        </w:numPr>
        <w:tabs>
          <w:tab w:val="left" w:pos="534"/>
        </w:tabs>
        <w:spacing w:before="134" w:after="0" w:line="240" w:lineRule="auto"/>
        <w:ind w:left="533" w:right="0" w:hanging="420"/>
        <w:jc w:val="left"/>
        <w:rPr>
          <w:rFonts w:ascii="Times New Roman" w:eastAsia="Times New Roman"/>
          <w:sz w:val="24"/>
        </w:rPr>
      </w:pPr>
      <w:r>
        <w:rPr>
          <w:spacing w:val="-8"/>
          <w:sz w:val="24"/>
        </w:rPr>
        <w:t>初次认证申请：申请费、审定与注册费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含证书费</w:t>
      </w:r>
      <w:r>
        <w:rPr>
          <w:rFonts w:ascii="Times New Roman" w:eastAsia="Times New Roman"/>
          <w:sz w:val="24"/>
        </w:rPr>
        <w:t>)</w:t>
      </w:r>
      <w:r>
        <w:rPr>
          <w:spacing w:val="-6"/>
          <w:sz w:val="24"/>
        </w:rPr>
        <w:t xml:space="preserve">、审核费应于认证现场审核前 </w:t>
      </w:r>
      <w:r>
        <w:rPr>
          <w:rFonts w:ascii="Times New Roman" w:eastAsia="Times New Roman"/>
          <w:sz w:val="24"/>
        </w:rPr>
        <w:t>15</w:t>
      </w:r>
    </w:p>
    <w:p w14:paraId="206434CF">
      <w:pPr>
        <w:pStyle w:val="4"/>
        <w:spacing w:before="56"/>
      </w:pPr>
      <w:r>
        <w:t>日</w:t>
      </w:r>
      <w:r>
        <w:rPr>
          <w:rFonts w:hint="eastAsia"/>
          <w:lang w:val="en-US" w:eastAsia="zh-CN"/>
        </w:rPr>
        <w:t>内</w:t>
      </w:r>
      <w:r>
        <w:t>支付。</w:t>
      </w:r>
    </w:p>
    <w:p w14:paraId="3329D9BC">
      <w:pPr>
        <w:pStyle w:val="21"/>
        <w:numPr>
          <w:ilvl w:val="1"/>
          <w:numId w:val="1"/>
        </w:numPr>
        <w:tabs>
          <w:tab w:val="left" w:pos="534"/>
        </w:tabs>
        <w:spacing w:before="132" w:after="0" w:line="240" w:lineRule="auto"/>
        <w:ind w:left="533" w:right="0" w:hanging="420"/>
        <w:jc w:val="left"/>
        <w:rPr>
          <w:sz w:val="24"/>
        </w:rPr>
      </w:pPr>
      <w:r>
        <w:rPr>
          <w:spacing w:val="-5"/>
          <w:sz w:val="24"/>
        </w:rPr>
        <w:t xml:space="preserve">保持证书费用应于现场审核前 </w:t>
      </w:r>
      <w:r>
        <w:rPr>
          <w:rFonts w:ascii="Times New Roman" w:eastAsia="Times New Roman"/>
          <w:sz w:val="24"/>
        </w:rPr>
        <w:t xml:space="preserve">15 </w:t>
      </w:r>
      <w:r>
        <w:rPr>
          <w:sz w:val="24"/>
        </w:rPr>
        <w:t>日</w:t>
      </w:r>
      <w:r>
        <w:rPr>
          <w:rFonts w:hint="eastAsia"/>
          <w:sz w:val="24"/>
          <w:lang w:val="en-US" w:eastAsia="zh-CN"/>
        </w:rPr>
        <w:t>内</w:t>
      </w:r>
      <w:r>
        <w:rPr>
          <w:sz w:val="24"/>
        </w:rPr>
        <w:t>一起支付。</w:t>
      </w:r>
    </w:p>
    <w:p w14:paraId="4A7332D4">
      <w:pPr>
        <w:pStyle w:val="21"/>
        <w:numPr>
          <w:ilvl w:val="1"/>
          <w:numId w:val="1"/>
        </w:numPr>
        <w:tabs>
          <w:tab w:val="left" w:pos="534"/>
        </w:tabs>
        <w:spacing w:before="131" w:after="0" w:line="240" w:lineRule="auto"/>
        <w:ind w:left="533" w:right="0" w:hanging="420"/>
        <w:jc w:val="left"/>
        <w:rPr>
          <w:sz w:val="24"/>
        </w:rPr>
      </w:pPr>
      <w:r>
        <w:rPr>
          <w:sz w:val="24"/>
        </w:rPr>
        <w:t>由于申请方原因而需增加审核时间时，费用经双方协商后另外支付</w:t>
      </w:r>
      <w:r>
        <w:rPr>
          <w:rFonts w:hint="eastAsia"/>
          <w:sz w:val="24"/>
          <w:lang w:eastAsia="zh-CN"/>
        </w:rPr>
        <w:t>。</w:t>
      </w:r>
    </w:p>
    <w:p w14:paraId="1F930A4A">
      <w:pPr>
        <w:pStyle w:val="2"/>
        <w:numPr>
          <w:ilvl w:val="0"/>
          <w:numId w:val="1"/>
        </w:numPr>
        <w:tabs>
          <w:tab w:val="left" w:pos="354"/>
        </w:tabs>
        <w:spacing w:before="134" w:after="0" w:line="240" w:lineRule="auto"/>
        <w:ind w:left="353" w:right="0" w:hanging="240"/>
        <w:jc w:val="left"/>
      </w:pPr>
      <w:r>
        <w:t>各体系有效人数与审核时间的关系</w:t>
      </w:r>
    </w:p>
    <w:p w14:paraId="43FF11E3">
      <w:pPr>
        <w:spacing w:before="114" w:after="16"/>
        <w:ind w:left="1864" w:right="1916" w:firstLine="0"/>
        <w:jc w:val="center"/>
        <w:rPr>
          <w:b/>
          <w:sz w:val="21"/>
        </w:rPr>
      </w:pPr>
      <w:r>
        <w:rPr>
          <w:rFonts w:ascii="Times New Roman" w:eastAsia="Times New Roman"/>
          <w:b/>
          <w:sz w:val="21"/>
        </w:rPr>
        <w:t xml:space="preserve">QMS </w:t>
      </w:r>
      <w:r>
        <w:rPr>
          <w:b/>
          <w:sz w:val="21"/>
        </w:rPr>
        <w:t>员人有效人数与审核时间的关系</w:t>
      </w:r>
    </w:p>
    <w:tbl>
      <w:tblPr>
        <w:tblStyle w:val="10"/>
        <w:tblW w:w="0" w:type="auto"/>
        <w:tblInd w:w="27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381"/>
        <w:gridCol w:w="1984"/>
        <w:gridCol w:w="2381"/>
      </w:tblGrid>
      <w:tr w14:paraId="67025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84" w:type="dxa"/>
            <w:tcBorders>
              <w:bottom w:val="single" w:color="000000" w:sz="4" w:space="0"/>
              <w:right w:val="single" w:color="000000" w:sz="4" w:space="0"/>
            </w:tcBorders>
          </w:tcPr>
          <w:p w14:paraId="5E56686A">
            <w:pPr>
              <w:pStyle w:val="22"/>
              <w:spacing w:before="6"/>
              <w:jc w:val="left"/>
              <w:rPr>
                <w:b/>
                <w:sz w:val="22"/>
              </w:rPr>
            </w:pPr>
          </w:p>
          <w:p w14:paraId="1D67A4A3">
            <w:pPr>
              <w:pStyle w:val="22"/>
              <w:spacing w:before="0"/>
              <w:ind w:right="55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有效人数</w:t>
            </w:r>
          </w:p>
        </w:tc>
        <w:tc>
          <w:tcPr>
            <w:tcW w:w="2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C1375">
            <w:pPr>
              <w:pStyle w:val="22"/>
              <w:spacing w:before="132"/>
              <w:ind w:left="127" w:right="101"/>
              <w:rPr>
                <w:sz w:val="21"/>
              </w:rPr>
            </w:pPr>
            <w:r>
              <w:rPr>
                <w:sz w:val="21"/>
              </w:rPr>
              <w:t>审核时间</w:t>
            </w:r>
          </w:p>
          <w:p w14:paraId="0E51CF38">
            <w:pPr>
              <w:pStyle w:val="22"/>
              <w:spacing w:before="43"/>
              <w:ind w:left="129" w:right="101"/>
              <w:rPr>
                <w:sz w:val="21"/>
              </w:rPr>
            </w:pPr>
            <w:r>
              <w:rPr>
                <w:sz w:val="21"/>
              </w:rPr>
              <w:t>第 1 阶段＋第 2 阶段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0B21D">
            <w:pPr>
              <w:pStyle w:val="22"/>
              <w:spacing w:before="5"/>
              <w:jc w:val="left"/>
              <w:rPr>
                <w:b/>
                <w:sz w:val="24"/>
              </w:rPr>
            </w:pPr>
          </w:p>
          <w:p w14:paraId="08B92E37">
            <w:pPr>
              <w:pStyle w:val="22"/>
              <w:spacing w:before="0"/>
              <w:ind w:left="621"/>
              <w:jc w:val="left"/>
              <w:rPr>
                <w:sz w:val="19"/>
              </w:rPr>
            </w:pPr>
            <w:r>
              <w:rPr>
                <w:sz w:val="19"/>
              </w:rPr>
              <w:t>有效人数</w:t>
            </w:r>
          </w:p>
        </w:tc>
        <w:tc>
          <w:tcPr>
            <w:tcW w:w="2381" w:type="dxa"/>
            <w:tcBorders>
              <w:left w:val="single" w:color="000000" w:sz="4" w:space="0"/>
              <w:bottom w:val="single" w:color="000000" w:sz="4" w:space="0"/>
            </w:tcBorders>
          </w:tcPr>
          <w:p w14:paraId="07EF9E1A">
            <w:pPr>
              <w:pStyle w:val="22"/>
              <w:spacing w:before="132"/>
              <w:ind w:left="129" w:right="92"/>
              <w:rPr>
                <w:sz w:val="21"/>
              </w:rPr>
            </w:pPr>
            <w:r>
              <w:rPr>
                <w:sz w:val="21"/>
              </w:rPr>
              <w:t>审核时间</w:t>
            </w:r>
          </w:p>
          <w:p w14:paraId="4CAD8A87">
            <w:pPr>
              <w:pStyle w:val="22"/>
              <w:spacing w:before="43"/>
              <w:ind w:left="129" w:right="92"/>
              <w:rPr>
                <w:sz w:val="21"/>
              </w:rPr>
            </w:pPr>
            <w:r>
              <w:rPr>
                <w:sz w:val="21"/>
              </w:rPr>
              <w:t>第 1 阶段＋第 2 阶段</w:t>
            </w:r>
          </w:p>
        </w:tc>
      </w:tr>
      <w:tr w14:paraId="13B3E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12CFC">
            <w:pPr>
              <w:pStyle w:val="22"/>
              <w:spacing w:before="55" w:line="267" w:lineRule="exact"/>
              <w:ind w:left="707" w:right="688"/>
              <w:rPr>
                <w:sz w:val="21"/>
              </w:rPr>
            </w:pPr>
            <w:r>
              <w:rPr>
                <w:sz w:val="21"/>
              </w:rPr>
              <w:t>1-5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E26DA">
            <w:pPr>
              <w:pStyle w:val="22"/>
              <w:spacing w:before="55" w:line="267" w:lineRule="exact"/>
              <w:ind w:right="1011"/>
              <w:jc w:val="right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EA371">
            <w:pPr>
              <w:pStyle w:val="22"/>
              <w:spacing w:before="55" w:line="267" w:lineRule="exact"/>
              <w:ind w:left="633"/>
              <w:jc w:val="left"/>
              <w:rPr>
                <w:sz w:val="21"/>
              </w:rPr>
            </w:pPr>
            <w:r>
              <w:rPr>
                <w:sz w:val="21"/>
              </w:rPr>
              <w:t>626-875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96C60">
            <w:pPr>
              <w:pStyle w:val="22"/>
              <w:spacing w:before="55" w:line="267" w:lineRule="exact"/>
              <w:ind w:left="129" w:right="9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14:paraId="27E7B6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0EE97">
            <w:pPr>
              <w:pStyle w:val="22"/>
              <w:spacing w:before="55" w:line="266" w:lineRule="exact"/>
              <w:ind w:left="707" w:right="688"/>
              <w:rPr>
                <w:sz w:val="21"/>
              </w:rPr>
            </w:pPr>
            <w:r>
              <w:rPr>
                <w:sz w:val="21"/>
              </w:rPr>
              <w:t>6-10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6E93C">
            <w:pPr>
              <w:pStyle w:val="22"/>
              <w:spacing w:before="55" w:line="266" w:lineRule="exact"/>
              <w:ind w:right="111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E3696">
            <w:pPr>
              <w:pStyle w:val="22"/>
              <w:spacing w:before="55" w:line="266" w:lineRule="exact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876-1175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BFC3D5">
            <w:pPr>
              <w:pStyle w:val="22"/>
              <w:spacing w:before="55" w:line="266" w:lineRule="exact"/>
              <w:ind w:left="129" w:right="91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 w14:paraId="7670C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A29EE">
            <w:pPr>
              <w:pStyle w:val="22"/>
              <w:spacing w:line="268" w:lineRule="exact"/>
              <w:ind w:left="707" w:right="691"/>
              <w:rPr>
                <w:sz w:val="21"/>
              </w:rPr>
            </w:pPr>
            <w:r>
              <w:rPr>
                <w:sz w:val="21"/>
              </w:rPr>
              <w:t>11-15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49A2C">
            <w:pPr>
              <w:pStyle w:val="22"/>
              <w:spacing w:line="268" w:lineRule="exact"/>
              <w:ind w:right="1011"/>
              <w:jc w:val="right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E973A">
            <w:pPr>
              <w:pStyle w:val="22"/>
              <w:spacing w:line="268" w:lineRule="exact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1176-1550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D06C1C">
            <w:pPr>
              <w:pStyle w:val="22"/>
              <w:spacing w:line="268" w:lineRule="exact"/>
              <w:ind w:left="129" w:right="91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 w14:paraId="1BFDED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86F55">
            <w:pPr>
              <w:pStyle w:val="22"/>
              <w:spacing w:line="267" w:lineRule="exact"/>
              <w:ind w:left="707" w:right="691"/>
              <w:rPr>
                <w:sz w:val="21"/>
              </w:rPr>
            </w:pPr>
            <w:r>
              <w:rPr>
                <w:sz w:val="21"/>
              </w:rPr>
              <w:t>16-25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3597D">
            <w:pPr>
              <w:pStyle w:val="22"/>
              <w:spacing w:line="267" w:lineRule="exact"/>
              <w:ind w:right="111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70A22">
            <w:pPr>
              <w:pStyle w:val="22"/>
              <w:spacing w:line="267" w:lineRule="exact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1551-2025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FD512">
            <w:pPr>
              <w:pStyle w:val="22"/>
              <w:spacing w:line="267" w:lineRule="exact"/>
              <w:ind w:left="129" w:right="91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</w:tr>
      <w:tr w14:paraId="0DE1A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64255">
            <w:pPr>
              <w:pStyle w:val="22"/>
              <w:spacing w:before="55" w:line="266" w:lineRule="exact"/>
              <w:ind w:left="707" w:right="691"/>
              <w:rPr>
                <w:sz w:val="21"/>
              </w:rPr>
            </w:pPr>
            <w:r>
              <w:rPr>
                <w:sz w:val="21"/>
              </w:rPr>
              <w:t>26-45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FEC3E">
            <w:pPr>
              <w:pStyle w:val="22"/>
              <w:spacing w:before="55" w:line="266" w:lineRule="exact"/>
              <w:ind w:right="111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57BA2">
            <w:pPr>
              <w:pStyle w:val="22"/>
              <w:spacing w:before="55" w:line="266" w:lineRule="exact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2026-2675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99A4DD">
            <w:pPr>
              <w:pStyle w:val="22"/>
              <w:spacing w:before="55" w:line="266" w:lineRule="exact"/>
              <w:ind w:left="129" w:right="91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14:paraId="02505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BB2FA">
            <w:pPr>
              <w:pStyle w:val="22"/>
              <w:spacing w:line="268" w:lineRule="exact"/>
              <w:ind w:left="707" w:right="691"/>
              <w:rPr>
                <w:sz w:val="21"/>
              </w:rPr>
            </w:pPr>
            <w:r>
              <w:rPr>
                <w:sz w:val="21"/>
              </w:rPr>
              <w:t>46-65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A92FB">
            <w:pPr>
              <w:pStyle w:val="22"/>
              <w:spacing w:line="268" w:lineRule="exact"/>
              <w:ind w:right="111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52D2E">
            <w:pPr>
              <w:pStyle w:val="22"/>
              <w:spacing w:line="268" w:lineRule="exact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2676-3450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C9854">
            <w:pPr>
              <w:pStyle w:val="22"/>
              <w:spacing w:line="268" w:lineRule="exact"/>
              <w:ind w:left="129" w:right="91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</w:tr>
      <w:tr w14:paraId="4AC6E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FDEBE">
            <w:pPr>
              <w:pStyle w:val="22"/>
              <w:spacing w:before="55" w:line="267" w:lineRule="exact"/>
              <w:ind w:left="707" w:right="691"/>
              <w:rPr>
                <w:sz w:val="21"/>
              </w:rPr>
            </w:pPr>
            <w:r>
              <w:rPr>
                <w:sz w:val="21"/>
              </w:rPr>
              <w:t>66-85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A61C7">
            <w:pPr>
              <w:pStyle w:val="22"/>
              <w:spacing w:before="55" w:line="267" w:lineRule="exact"/>
              <w:ind w:right="111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01DE8">
            <w:pPr>
              <w:pStyle w:val="22"/>
              <w:spacing w:before="55" w:line="267" w:lineRule="exact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3451-4350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7C625E">
            <w:pPr>
              <w:pStyle w:val="22"/>
              <w:spacing w:before="55" w:line="267" w:lineRule="exact"/>
              <w:ind w:left="129" w:right="91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14:paraId="7AEC4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C7886">
            <w:pPr>
              <w:pStyle w:val="22"/>
              <w:spacing w:before="55" w:line="266" w:lineRule="exact"/>
              <w:ind w:right="65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86-125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E33D2">
            <w:pPr>
              <w:pStyle w:val="22"/>
              <w:spacing w:before="55" w:line="266" w:lineRule="exact"/>
              <w:ind w:right="111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AD127">
            <w:pPr>
              <w:pStyle w:val="22"/>
              <w:spacing w:before="55" w:line="266" w:lineRule="exact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4351-5450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FFB05F">
            <w:pPr>
              <w:pStyle w:val="22"/>
              <w:spacing w:before="55" w:line="266" w:lineRule="exact"/>
              <w:ind w:left="129" w:right="91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</w:tr>
      <w:tr w14:paraId="1DA87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C5A75">
            <w:pPr>
              <w:pStyle w:val="22"/>
              <w:spacing w:line="268" w:lineRule="exact"/>
              <w:ind w:right="60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126-175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96D99">
            <w:pPr>
              <w:pStyle w:val="22"/>
              <w:spacing w:line="268" w:lineRule="exact"/>
              <w:ind w:right="111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2E58E">
            <w:pPr>
              <w:pStyle w:val="22"/>
              <w:spacing w:line="268" w:lineRule="exact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5451-6800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7DCC5">
            <w:pPr>
              <w:pStyle w:val="22"/>
              <w:spacing w:line="268" w:lineRule="exact"/>
              <w:ind w:left="129" w:right="9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 w14:paraId="7C6D7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35F7B">
            <w:pPr>
              <w:pStyle w:val="22"/>
              <w:spacing w:line="267" w:lineRule="exact"/>
              <w:ind w:right="60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176-275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A1DB9">
            <w:pPr>
              <w:pStyle w:val="22"/>
              <w:spacing w:line="267" w:lineRule="exact"/>
              <w:ind w:right="111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4AB89">
            <w:pPr>
              <w:pStyle w:val="22"/>
              <w:spacing w:line="267" w:lineRule="exact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6801-8500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D601B3">
            <w:pPr>
              <w:pStyle w:val="22"/>
              <w:spacing w:line="267" w:lineRule="exact"/>
              <w:ind w:left="129" w:right="91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</w:tr>
      <w:tr w14:paraId="56A4E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93855">
            <w:pPr>
              <w:pStyle w:val="22"/>
              <w:spacing w:before="55" w:line="266" w:lineRule="exact"/>
              <w:ind w:right="60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276-425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80C86">
            <w:pPr>
              <w:pStyle w:val="22"/>
              <w:spacing w:before="55" w:line="266" w:lineRule="exact"/>
              <w:ind w:right="1064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38CE1">
            <w:pPr>
              <w:pStyle w:val="22"/>
              <w:spacing w:before="55" w:line="266" w:lineRule="exact"/>
              <w:ind w:left="477"/>
              <w:jc w:val="left"/>
              <w:rPr>
                <w:sz w:val="21"/>
              </w:rPr>
            </w:pPr>
            <w:r>
              <w:rPr>
                <w:sz w:val="21"/>
              </w:rPr>
              <w:t>8501-10700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A59671">
            <w:pPr>
              <w:pStyle w:val="22"/>
              <w:spacing w:before="55" w:line="266" w:lineRule="exact"/>
              <w:ind w:left="129" w:right="91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</w:tr>
      <w:tr w14:paraId="285E90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84" w:type="dxa"/>
            <w:tcBorders>
              <w:top w:val="single" w:color="000000" w:sz="4" w:space="0"/>
              <w:right w:val="single" w:color="000000" w:sz="4" w:space="0"/>
            </w:tcBorders>
          </w:tcPr>
          <w:p w14:paraId="1D749613">
            <w:pPr>
              <w:pStyle w:val="22"/>
              <w:spacing w:before="118"/>
              <w:ind w:right="60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426-625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676823C">
            <w:pPr>
              <w:pStyle w:val="22"/>
              <w:spacing w:before="118"/>
              <w:ind w:right="1064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502191D">
            <w:pPr>
              <w:pStyle w:val="22"/>
              <w:spacing w:before="118"/>
              <w:ind w:left="685"/>
              <w:jc w:val="left"/>
              <w:rPr>
                <w:sz w:val="21"/>
              </w:rPr>
            </w:pPr>
            <w:r>
              <w:rPr>
                <w:sz w:val="21"/>
              </w:rPr>
              <w:t>&gt;10700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</w:tcBorders>
          </w:tcPr>
          <w:p w14:paraId="273F7789">
            <w:pPr>
              <w:pStyle w:val="22"/>
              <w:spacing w:before="118"/>
              <w:ind w:left="129" w:right="92"/>
              <w:rPr>
                <w:sz w:val="21"/>
              </w:rPr>
            </w:pPr>
            <w:r>
              <w:rPr>
                <w:sz w:val="21"/>
              </w:rPr>
              <w:t>遵循上述递进规律</w:t>
            </w:r>
          </w:p>
        </w:tc>
      </w:tr>
    </w:tbl>
    <w:p w14:paraId="7D3B5C0E">
      <w:pPr>
        <w:spacing w:before="194" w:after="16"/>
        <w:ind w:left="1871" w:right="1916" w:firstLine="0"/>
        <w:jc w:val="center"/>
        <w:rPr>
          <w:b/>
          <w:sz w:val="21"/>
        </w:rPr>
      </w:pPr>
      <w:r>
        <w:rPr>
          <w:rFonts w:ascii="Times New Roman" w:eastAsia="Times New Roman"/>
          <w:b/>
          <w:sz w:val="21"/>
        </w:rPr>
        <w:t>EMS</w:t>
      </w:r>
      <w:r>
        <w:rPr>
          <w:b/>
          <w:sz w:val="21"/>
        </w:rPr>
        <w:t>、</w:t>
      </w:r>
      <w:r>
        <w:rPr>
          <w:rFonts w:ascii="Times New Roman" w:eastAsia="Times New Roman"/>
          <w:b/>
          <w:sz w:val="21"/>
        </w:rPr>
        <w:t xml:space="preserve">OHSMS </w:t>
      </w:r>
      <w:r>
        <w:rPr>
          <w:b/>
          <w:sz w:val="21"/>
        </w:rPr>
        <w:t>有效员工人数、复杂程度与审核时间的关系</w:t>
      </w:r>
    </w:p>
    <w:tbl>
      <w:tblPr>
        <w:tblStyle w:val="10"/>
        <w:tblW w:w="0" w:type="auto"/>
        <w:tblInd w:w="27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794"/>
        <w:gridCol w:w="794"/>
        <w:gridCol w:w="794"/>
        <w:gridCol w:w="907"/>
        <w:gridCol w:w="1247"/>
        <w:gridCol w:w="794"/>
        <w:gridCol w:w="794"/>
        <w:gridCol w:w="794"/>
        <w:gridCol w:w="907"/>
      </w:tblGrid>
      <w:tr w14:paraId="3DE90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 w14:paraId="3A8B1D37">
            <w:pPr>
              <w:pStyle w:val="22"/>
              <w:spacing w:before="10"/>
              <w:jc w:val="left"/>
              <w:rPr>
                <w:b/>
                <w:sz w:val="28"/>
              </w:rPr>
            </w:pPr>
          </w:p>
          <w:p w14:paraId="1BD4B764">
            <w:pPr>
              <w:pStyle w:val="22"/>
              <w:spacing w:before="1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有效人数</w:t>
            </w:r>
          </w:p>
        </w:tc>
        <w:tc>
          <w:tcPr>
            <w:tcW w:w="328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F02D5">
            <w:pPr>
              <w:pStyle w:val="22"/>
              <w:spacing w:before="55"/>
              <w:ind w:left="579" w:right="556"/>
              <w:rPr>
                <w:sz w:val="21"/>
              </w:rPr>
            </w:pPr>
            <w:r>
              <w:rPr>
                <w:sz w:val="21"/>
              </w:rPr>
              <w:t>审核时间</w:t>
            </w:r>
          </w:p>
          <w:p w14:paraId="545DDA2A">
            <w:pPr>
              <w:pStyle w:val="22"/>
              <w:spacing w:before="43" w:line="267" w:lineRule="exact"/>
              <w:ind w:left="582" w:right="556"/>
              <w:rPr>
                <w:sz w:val="21"/>
              </w:rPr>
            </w:pPr>
            <w:r>
              <w:rPr>
                <w:sz w:val="21"/>
              </w:rPr>
              <w:t>第 1 阶段＋第 2 阶段</w:t>
            </w:r>
          </w:p>
        </w:tc>
        <w:tc>
          <w:tcPr>
            <w:tcW w:w="124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BD8B3">
            <w:pPr>
              <w:pStyle w:val="22"/>
              <w:spacing w:before="10"/>
              <w:jc w:val="left"/>
              <w:rPr>
                <w:b/>
                <w:sz w:val="28"/>
              </w:rPr>
            </w:pPr>
          </w:p>
          <w:p w14:paraId="4931BAC5">
            <w:pPr>
              <w:pStyle w:val="22"/>
              <w:spacing w:before="1"/>
              <w:ind w:left="211"/>
              <w:jc w:val="left"/>
              <w:rPr>
                <w:sz w:val="21"/>
              </w:rPr>
            </w:pPr>
            <w:r>
              <w:rPr>
                <w:sz w:val="21"/>
              </w:rPr>
              <w:t>有效人数</w:t>
            </w:r>
          </w:p>
        </w:tc>
        <w:tc>
          <w:tcPr>
            <w:tcW w:w="3289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 w14:paraId="16DEF9C9">
            <w:pPr>
              <w:pStyle w:val="22"/>
              <w:spacing w:before="55"/>
              <w:ind w:left="579" w:right="546"/>
              <w:rPr>
                <w:sz w:val="21"/>
              </w:rPr>
            </w:pPr>
            <w:r>
              <w:rPr>
                <w:sz w:val="21"/>
              </w:rPr>
              <w:t>审核时间</w:t>
            </w:r>
          </w:p>
          <w:p w14:paraId="67EE40B5">
            <w:pPr>
              <w:pStyle w:val="22"/>
              <w:spacing w:before="43" w:line="267" w:lineRule="exact"/>
              <w:ind w:left="582" w:right="546"/>
              <w:rPr>
                <w:sz w:val="21"/>
              </w:rPr>
            </w:pPr>
            <w:r>
              <w:rPr>
                <w:sz w:val="21"/>
              </w:rPr>
              <w:t>第 1 阶段＋第 2 阶段</w:t>
            </w:r>
          </w:p>
        </w:tc>
      </w:tr>
      <w:tr w14:paraId="785BF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75150D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1255B">
            <w:pPr>
              <w:pStyle w:val="22"/>
              <w:spacing w:before="55" w:line="266" w:lineRule="exact"/>
              <w:ind w:right="271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B270B">
            <w:pPr>
              <w:pStyle w:val="22"/>
              <w:spacing w:before="55" w:line="266" w:lineRule="exact"/>
              <w:ind w:left="2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663C6">
            <w:pPr>
              <w:pStyle w:val="22"/>
              <w:spacing w:before="55" w:line="266" w:lineRule="exact"/>
              <w:ind w:left="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低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66A6A">
            <w:pPr>
              <w:pStyle w:val="22"/>
              <w:spacing w:before="55" w:line="266" w:lineRule="exact"/>
              <w:ind w:left="231" w:right="2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有限</w:t>
            </w:r>
          </w:p>
        </w:tc>
        <w:tc>
          <w:tcPr>
            <w:tcW w:w="1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5847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7741D">
            <w:pPr>
              <w:pStyle w:val="22"/>
              <w:spacing w:before="55" w:line="266" w:lineRule="exact"/>
              <w:ind w:left="2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AF171">
            <w:pPr>
              <w:pStyle w:val="22"/>
              <w:spacing w:before="55" w:line="266" w:lineRule="exact"/>
              <w:ind w:right="271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7081E">
            <w:pPr>
              <w:pStyle w:val="22"/>
              <w:spacing w:before="55" w:line="266" w:lineRule="exact"/>
              <w:ind w:right="270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低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146A7F">
            <w:pPr>
              <w:pStyle w:val="22"/>
              <w:spacing w:before="55" w:line="266" w:lineRule="exact"/>
              <w:ind w:left="231" w:right="19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有限</w:t>
            </w:r>
          </w:p>
        </w:tc>
      </w:tr>
      <w:tr w14:paraId="0C280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9E4DB">
            <w:pPr>
              <w:pStyle w:val="22"/>
              <w:spacing w:line="268" w:lineRule="exact"/>
              <w:ind w:left="365" w:right="344"/>
              <w:rPr>
                <w:sz w:val="21"/>
              </w:rPr>
            </w:pPr>
            <w:r>
              <w:rPr>
                <w:sz w:val="21"/>
              </w:rPr>
              <w:t>1-5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06E55">
            <w:pPr>
              <w:pStyle w:val="22"/>
              <w:spacing w:line="26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448DB">
            <w:pPr>
              <w:pStyle w:val="22"/>
              <w:spacing w:line="268" w:lineRule="exact"/>
              <w:ind w:left="228" w:right="19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86428">
            <w:pPr>
              <w:pStyle w:val="22"/>
              <w:spacing w:line="268" w:lineRule="exact"/>
              <w:ind w:left="229" w:right="19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C0BA5">
            <w:pPr>
              <w:pStyle w:val="22"/>
              <w:spacing w:line="268" w:lineRule="exact"/>
              <w:ind w:left="231" w:right="203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877B9">
            <w:pPr>
              <w:pStyle w:val="22"/>
              <w:spacing w:line="268" w:lineRule="exact"/>
              <w:ind w:left="264"/>
              <w:jc w:val="left"/>
              <w:rPr>
                <w:sz w:val="21"/>
              </w:rPr>
            </w:pPr>
            <w:r>
              <w:rPr>
                <w:sz w:val="21"/>
              </w:rPr>
              <w:t>626-875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6CA16">
            <w:pPr>
              <w:pStyle w:val="22"/>
              <w:spacing w:line="268" w:lineRule="exact"/>
              <w:ind w:left="227" w:right="199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60054">
            <w:pPr>
              <w:pStyle w:val="22"/>
              <w:spacing w:line="268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DBC3C">
            <w:pPr>
              <w:pStyle w:val="22"/>
              <w:spacing w:line="268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7B921A">
            <w:pPr>
              <w:pStyle w:val="22"/>
              <w:spacing w:line="268" w:lineRule="exact"/>
              <w:ind w:left="231" w:right="193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</w:tr>
      <w:tr w14:paraId="30E04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DB35E">
            <w:pPr>
              <w:pStyle w:val="22"/>
              <w:spacing w:line="267" w:lineRule="exact"/>
              <w:ind w:left="332"/>
              <w:jc w:val="left"/>
              <w:rPr>
                <w:sz w:val="21"/>
              </w:rPr>
            </w:pPr>
            <w:r>
              <w:rPr>
                <w:sz w:val="21"/>
              </w:rPr>
              <w:t>6-10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3A4E4">
            <w:pPr>
              <w:pStyle w:val="22"/>
              <w:spacing w:line="267" w:lineRule="exact"/>
              <w:ind w:right="217"/>
              <w:jc w:val="right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4A59C">
            <w:pPr>
              <w:pStyle w:val="22"/>
              <w:spacing w:line="267" w:lineRule="exact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92D2D">
            <w:pPr>
              <w:pStyle w:val="22"/>
              <w:spacing w:line="267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6FAF2">
            <w:pPr>
              <w:pStyle w:val="22"/>
              <w:spacing w:line="267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C65C8">
            <w:pPr>
              <w:pStyle w:val="22"/>
              <w:spacing w:line="267" w:lineRule="exact"/>
              <w:ind w:left="211"/>
              <w:jc w:val="left"/>
              <w:rPr>
                <w:sz w:val="21"/>
              </w:rPr>
            </w:pPr>
            <w:r>
              <w:rPr>
                <w:sz w:val="21"/>
              </w:rPr>
              <w:t>876-1175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5DA0">
            <w:pPr>
              <w:pStyle w:val="22"/>
              <w:spacing w:line="267" w:lineRule="exact"/>
              <w:ind w:left="227" w:right="199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B5E35">
            <w:pPr>
              <w:pStyle w:val="22"/>
              <w:spacing w:line="267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12BB0">
            <w:pPr>
              <w:pStyle w:val="22"/>
              <w:spacing w:line="267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A9474">
            <w:pPr>
              <w:pStyle w:val="22"/>
              <w:spacing w:line="267" w:lineRule="exact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</w:tr>
      <w:tr w14:paraId="3D203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4A231">
            <w:pPr>
              <w:pStyle w:val="22"/>
              <w:spacing w:before="55" w:line="266" w:lineRule="exact"/>
              <w:ind w:left="279"/>
              <w:jc w:val="left"/>
              <w:rPr>
                <w:sz w:val="21"/>
              </w:rPr>
            </w:pPr>
            <w:r>
              <w:rPr>
                <w:sz w:val="21"/>
              </w:rPr>
              <w:t>11-15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BD8CF">
            <w:pPr>
              <w:pStyle w:val="22"/>
              <w:spacing w:before="55" w:line="266" w:lineRule="exact"/>
              <w:ind w:right="217"/>
              <w:jc w:val="right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4686E">
            <w:pPr>
              <w:pStyle w:val="22"/>
              <w:spacing w:before="55" w:line="266" w:lineRule="exact"/>
              <w:ind w:left="228" w:right="199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20127">
            <w:pPr>
              <w:pStyle w:val="22"/>
              <w:spacing w:before="55" w:line="266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C445E">
            <w:pPr>
              <w:pStyle w:val="22"/>
              <w:spacing w:before="55" w:line="266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95FF6">
            <w:pPr>
              <w:pStyle w:val="22"/>
              <w:spacing w:before="55" w:line="266" w:lineRule="exact"/>
              <w:ind w:right="12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1176-1550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4424A">
            <w:pPr>
              <w:pStyle w:val="22"/>
              <w:spacing w:before="55" w:line="266" w:lineRule="exact"/>
              <w:ind w:left="227" w:right="199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D893F">
            <w:pPr>
              <w:pStyle w:val="22"/>
              <w:spacing w:before="55" w:line="266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07D1F">
            <w:pPr>
              <w:pStyle w:val="22"/>
              <w:spacing w:before="55" w:line="266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8768E2">
            <w:pPr>
              <w:pStyle w:val="22"/>
              <w:spacing w:before="55" w:line="266" w:lineRule="exact"/>
              <w:ind w:left="231" w:right="193"/>
              <w:rPr>
                <w:sz w:val="21"/>
              </w:rPr>
            </w:pPr>
            <w:r>
              <w:rPr>
                <w:sz w:val="21"/>
              </w:rPr>
              <w:t>7.5</w:t>
            </w:r>
          </w:p>
        </w:tc>
      </w:tr>
      <w:tr w14:paraId="63C64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0B19F">
            <w:pPr>
              <w:pStyle w:val="22"/>
              <w:spacing w:line="268" w:lineRule="exact"/>
              <w:ind w:left="279"/>
              <w:jc w:val="left"/>
              <w:rPr>
                <w:sz w:val="21"/>
              </w:rPr>
            </w:pPr>
            <w:r>
              <w:rPr>
                <w:sz w:val="21"/>
              </w:rPr>
              <w:t>16-25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5147C">
            <w:pPr>
              <w:pStyle w:val="22"/>
              <w:spacing w:line="268" w:lineRule="exact"/>
              <w:ind w:right="217"/>
              <w:jc w:val="right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DB1C7">
            <w:pPr>
              <w:pStyle w:val="22"/>
              <w:spacing w:line="268" w:lineRule="exact"/>
              <w:ind w:left="228" w:right="199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5865E">
            <w:pPr>
              <w:pStyle w:val="22"/>
              <w:spacing w:line="268" w:lineRule="exact"/>
              <w:ind w:left="229" w:right="199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4E62A">
            <w:pPr>
              <w:pStyle w:val="22"/>
              <w:spacing w:line="26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5D4CE">
            <w:pPr>
              <w:pStyle w:val="22"/>
              <w:spacing w:line="268" w:lineRule="exact"/>
              <w:ind w:right="12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1551-2025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10220">
            <w:pPr>
              <w:pStyle w:val="22"/>
              <w:spacing w:line="268" w:lineRule="exact"/>
              <w:ind w:left="227" w:right="199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9FACD">
            <w:pPr>
              <w:pStyle w:val="22"/>
              <w:spacing w:line="268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731E2">
            <w:pPr>
              <w:pStyle w:val="22"/>
              <w:spacing w:line="268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A4798">
            <w:pPr>
              <w:pStyle w:val="22"/>
              <w:spacing w:line="268" w:lineRule="exact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</w:tr>
      <w:tr w14:paraId="678E6B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6681F">
            <w:pPr>
              <w:pStyle w:val="22"/>
              <w:spacing w:line="267" w:lineRule="exact"/>
              <w:ind w:left="279"/>
              <w:jc w:val="left"/>
              <w:rPr>
                <w:sz w:val="21"/>
              </w:rPr>
            </w:pPr>
            <w:r>
              <w:rPr>
                <w:sz w:val="21"/>
              </w:rPr>
              <w:t>26-45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33062">
            <w:pPr>
              <w:pStyle w:val="22"/>
              <w:spacing w:line="267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B8C22">
            <w:pPr>
              <w:pStyle w:val="22"/>
              <w:spacing w:line="267" w:lineRule="exact"/>
              <w:ind w:left="228" w:right="199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C4FE4">
            <w:pPr>
              <w:pStyle w:val="22"/>
              <w:spacing w:line="267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DB78A">
            <w:pPr>
              <w:pStyle w:val="22"/>
              <w:spacing w:line="267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8F871">
            <w:pPr>
              <w:pStyle w:val="22"/>
              <w:spacing w:line="267" w:lineRule="exact"/>
              <w:ind w:right="12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2026-2675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ADE8C">
            <w:pPr>
              <w:pStyle w:val="22"/>
              <w:spacing w:line="267" w:lineRule="exact"/>
              <w:ind w:left="227" w:right="199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222C3">
            <w:pPr>
              <w:pStyle w:val="22"/>
              <w:spacing w:line="267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95DC9">
            <w:pPr>
              <w:pStyle w:val="22"/>
              <w:spacing w:line="267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C8209B">
            <w:pPr>
              <w:pStyle w:val="22"/>
              <w:spacing w:line="267" w:lineRule="exact"/>
              <w:ind w:left="231" w:right="193"/>
              <w:rPr>
                <w:sz w:val="21"/>
              </w:rPr>
            </w:pPr>
            <w:r>
              <w:rPr>
                <w:sz w:val="21"/>
              </w:rPr>
              <w:t>8.5</w:t>
            </w:r>
          </w:p>
        </w:tc>
      </w:tr>
      <w:tr w14:paraId="299B25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49029">
            <w:pPr>
              <w:pStyle w:val="22"/>
              <w:spacing w:before="55" w:line="266" w:lineRule="exact"/>
              <w:ind w:left="279"/>
              <w:jc w:val="left"/>
              <w:rPr>
                <w:sz w:val="21"/>
              </w:rPr>
            </w:pPr>
            <w:r>
              <w:rPr>
                <w:sz w:val="21"/>
              </w:rPr>
              <w:t>46-65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D8BF0">
            <w:pPr>
              <w:pStyle w:val="22"/>
              <w:spacing w:before="55" w:line="266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8E70D">
            <w:pPr>
              <w:pStyle w:val="22"/>
              <w:spacing w:before="55" w:line="266" w:lineRule="exact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0A4AF">
            <w:pPr>
              <w:pStyle w:val="22"/>
              <w:spacing w:before="55" w:line="266" w:lineRule="exact"/>
              <w:ind w:left="229" w:right="199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99587">
            <w:pPr>
              <w:pStyle w:val="22"/>
              <w:spacing w:before="55" w:line="266" w:lineRule="exact"/>
              <w:ind w:left="231" w:right="203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7DBBA">
            <w:pPr>
              <w:pStyle w:val="22"/>
              <w:spacing w:before="55" w:line="266" w:lineRule="exact"/>
              <w:ind w:right="12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2676-3450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24435">
            <w:pPr>
              <w:pStyle w:val="22"/>
              <w:spacing w:before="55" w:line="266" w:lineRule="exact"/>
              <w:ind w:left="227" w:right="199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491C5">
            <w:pPr>
              <w:pStyle w:val="22"/>
              <w:spacing w:before="55" w:line="266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0D2AE">
            <w:pPr>
              <w:pStyle w:val="22"/>
              <w:spacing w:before="55" w:line="266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4FDCC0">
            <w:pPr>
              <w:pStyle w:val="22"/>
              <w:spacing w:before="55" w:line="266" w:lineRule="exact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</w:tr>
      <w:tr w14:paraId="0E063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119B0">
            <w:pPr>
              <w:pStyle w:val="22"/>
              <w:spacing w:line="268" w:lineRule="exact"/>
              <w:ind w:left="279"/>
              <w:jc w:val="left"/>
              <w:rPr>
                <w:sz w:val="21"/>
              </w:rPr>
            </w:pPr>
            <w:r>
              <w:rPr>
                <w:sz w:val="21"/>
              </w:rPr>
              <w:t>66-85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42D85">
            <w:pPr>
              <w:pStyle w:val="22"/>
              <w:spacing w:line="26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E2D06">
            <w:pPr>
              <w:pStyle w:val="22"/>
              <w:spacing w:line="268" w:lineRule="exact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926C1">
            <w:pPr>
              <w:pStyle w:val="22"/>
              <w:spacing w:line="268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BC1F4">
            <w:pPr>
              <w:pStyle w:val="22"/>
              <w:spacing w:line="268" w:lineRule="exact"/>
              <w:ind w:left="231" w:right="203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879C1">
            <w:pPr>
              <w:pStyle w:val="22"/>
              <w:spacing w:line="268" w:lineRule="exact"/>
              <w:ind w:right="12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3451-4350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26A34">
            <w:pPr>
              <w:pStyle w:val="22"/>
              <w:spacing w:line="268" w:lineRule="exact"/>
              <w:ind w:left="227" w:right="199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C810E">
            <w:pPr>
              <w:pStyle w:val="22"/>
              <w:spacing w:line="268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AF81F">
            <w:pPr>
              <w:pStyle w:val="22"/>
              <w:spacing w:line="268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5157BB">
            <w:pPr>
              <w:pStyle w:val="22"/>
              <w:spacing w:line="268" w:lineRule="exact"/>
              <w:ind w:left="231" w:right="19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14:paraId="630FF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73B9F">
            <w:pPr>
              <w:pStyle w:val="22"/>
              <w:spacing w:line="267" w:lineRule="exact"/>
              <w:ind w:right="20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86-125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B2C2A">
            <w:pPr>
              <w:pStyle w:val="22"/>
              <w:spacing w:line="267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02E12">
            <w:pPr>
              <w:pStyle w:val="22"/>
              <w:spacing w:line="267" w:lineRule="exact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3273B">
            <w:pPr>
              <w:pStyle w:val="22"/>
              <w:spacing w:line="267" w:lineRule="exact"/>
              <w:ind w:left="229" w:right="199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2BF29">
            <w:pPr>
              <w:pStyle w:val="22"/>
              <w:spacing w:line="267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F1CF8">
            <w:pPr>
              <w:pStyle w:val="22"/>
              <w:spacing w:line="267" w:lineRule="exact"/>
              <w:ind w:right="12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4351-5450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79B77">
            <w:pPr>
              <w:pStyle w:val="22"/>
              <w:spacing w:line="267" w:lineRule="exact"/>
              <w:ind w:left="227" w:right="199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B248B">
            <w:pPr>
              <w:pStyle w:val="22"/>
              <w:spacing w:line="267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12C5F">
            <w:pPr>
              <w:pStyle w:val="22"/>
              <w:spacing w:line="267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9B2E15">
            <w:pPr>
              <w:pStyle w:val="22"/>
              <w:spacing w:line="267" w:lineRule="exact"/>
              <w:ind w:left="231" w:right="193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14:paraId="3D9FC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DABF4">
            <w:pPr>
              <w:pStyle w:val="22"/>
              <w:spacing w:before="55" w:line="266" w:lineRule="exact"/>
              <w:ind w:right="1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126-175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B86E3">
            <w:pPr>
              <w:pStyle w:val="22"/>
              <w:spacing w:before="55" w:line="266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2E2B7">
            <w:pPr>
              <w:pStyle w:val="22"/>
              <w:spacing w:before="55" w:line="266" w:lineRule="exact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428BD">
            <w:pPr>
              <w:pStyle w:val="22"/>
              <w:spacing w:before="55" w:line="266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07849">
            <w:pPr>
              <w:pStyle w:val="22"/>
              <w:spacing w:before="55" w:line="266" w:lineRule="exact"/>
              <w:ind w:left="231" w:right="203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D8AC4">
            <w:pPr>
              <w:pStyle w:val="22"/>
              <w:spacing w:before="55" w:line="266" w:lineRule="exact"/>
              <w:ind w:right="12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5451-6800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97E9B">
            <w:pPr>
              <w:pStyle w:val="22"/>
              <w:spacing w:before="55" w:line="266" w:lineRule="exact"/>
              <w:ind w:left="227" w:right="199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E8289">
            <w:pPr>
              <w:pStyle w:val="22"/>
              <w:spacing w:before="55" w:line="266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3D3A6">
            <w:pPr>
              <w:pStyle w:val="22"/>
              <w:spacing w:before="55" w:line="266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46B1F2">
            <w:pPr>
              <w:pStyle w:val="22"/>
              <w:spacing w:before="55" w:line="266" w:lineRule="exact"/>
              <w:ind w:left="231" w:right="193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14:paraId="7AA13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88CFA">
            <w:pPr>
              <w:pStyle w:val="22"/>
              <w:spacing w:line="268" w:lineRule="exact"/>
              <w:ind w:right="1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176-275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DB723">
            <w:pPr>
              <w:pStyle w:val="22"/>
              <w:spacing w:line="268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ACB70">
            <w:pPr>
              <w:pStyle w:val="22"/>
              <w:spacing w:line="268" w:lineRule="exact"/>
              <w:ind w:left="228" w:right="19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B8A61">
            <w:pPr>
              <w:pStyle w:val="22"/>
              <w:spacing w:line="268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E252E">
            <w:pPr>
              <w:pStyle w:val="22"/>
              <w:spacing w:line="26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19F3C">
            <w:pPr>
              <w:pStyle w:val="22"/>
              <w:spacing w:line="268" w:lineRule="exact"/>
              <w:ind w:right="12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6801-8500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EE3A1">
            <w:pPr>
              <w:pStyle w:val="22"/>
              <w:spacing w:line="268" w:lineRule="exact"/>
              <w:ind w:left="227" w:right="199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8C994">
            <w:pPr>
              <w:pStyle w:val="22"/>
              <w:spacing w:line="268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279CE">
            <w:pPr>
              <w:pStyle w:val="22"/>
              <w:spacing w:line="268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92E74">
            <w:pPr>
              <w:pStyle w:val="22"/>
              <w:spacing w:line="268" w:lineRule="exact"/>
              <w:ind w:left="231" w:right="193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 w14:paraId="7215B7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90EF8">
            <w:pPr>
              <w:pStyle w:val="22"/>
              <w:spacing w:line="267" w:lineRule="exact"/>
              <w:ind w:right="1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276-425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E4675">
            <w:pPr>
              <w:pStyle w:val="22"/>
              <w:spacing w:line="267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20232">
            <w:pPr>
              <w:pStyle w:val="22"/>
              <w:spacing w:line="267" w:lineRule="exact"/>
              <w:ind w:left="228" w:right="199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2374C">
            <w:pPr>
              <w:pStyle w:val="22"/>
              <w:spacing w:line="267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4C216">
            <w:pPr>
              <w:pStyle w:val="22"/>
              <w:spacing w:line="267" w:lineRule="exact"/>
              <w:ind w:left="231" w:right="203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1AF4">
            <w:pPr>
              <w:pStyle w:val="22"/>
              <w:spacing w:line="267" w:lineRule="exact"/>
              <w:ind w:right="7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8501-10700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D19F3">
            <w:pPr>
              <w:pStyle w:val="22"/>
              <w:spacing w:line="267" w:lineRule="exact"/>
              <w:ind w:left="227" w:right="199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17EAE">
            <w:pPr>
              <w:pStyle w:val="22"/>
              <w:spacing w:line="267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22FC4">
            <w:pPr>
              <w:pStyle w:val="22"/>
              <w:spacing w:line="267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92E2C7">
            <w:pPr>
              <w:pStyle w:val="22"/>
              <w:spacing w:line="267" w:lineRule="exact"/>
              <w:ind w:left="231" w:right="193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 w14:paraId="6AB2E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5" w:type="dxa"/>
            <w:tcBorders>
              <w:top w:val="single" w:color="000000" w:sz="4" w:space="0"/>
              <w:right w:val="single" w:color="000000" w:sz="4" w:space="0"/>
            </w:tcBorders>
          </w:tcPr>
          <w:p w14:paraId="64C2669B">
            <w:pPr>
              <w:pStyle w:val="22"/>
              <w:spacing w:before="55" w:line="266" w:lineRule="exact"/>
              <w:ind w:right="1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426-625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A3CAD7B">
            <w:pPr>
              <w:pStyle w:val="22"/>
              <w:spacing w:before="55" w:line="266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FDA4940">
            <w:pPr>
              <w:pStyle w:val="22"/>
              <w:spacing w:before="55" w:line="266" w:lineRule="exact"/>
              <w:ind w:left="228" w:right="19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046358C">
            <w:pPr>
              <w:pStyle w:val="22"/>
              <w:spacing w:before="55" w:line="266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77AB649">
            <w:pPr>
              <w:pStyle w:val="22"/>
              <w:spacing w:before="55" w:line="266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0F013DF">
            <w:pPr>
              <w:pStyle w:val="22"/>
              <w:spacing w:before="55" w:line="266" w:lineRule="exact"/>
              <w:ind w:left="317"/>
              <w:jc w:val="left"/>
              <w:rPr>
                <w:sz w:val="21"/>
              </w:rPr>
            </w:pPr>
            <w:r>
              <w:rPr>
                <w:sz w:val="21"/>
              </w:rPr>
              <w:t>&gt;10700</w:t>
            </w:r>
          </w:p>
        </w:tc>
        <w:tc>
          <w:tcPr>
            <w:tcW w:w="3289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 w14:paraId="0935FCF3">
            <w:pPr>
              <w:pStyle w:val="22"/>
              <w:spacing w:before="55" w:line="266" w:lineRule="exact"/>
              <w:ind w:left="812"/>
              <w:jc w:val="left"/>
              <w:rPr>
                <w:sz w:val="21"/>
              </w:rPr>
            </w:pPr>
            <w:r>
              <w:rPr>
                <w:sz w:val="21"/>
              </w:rPr>
              <w:t>遵循上述递进规律</w:t>
            </w:r>
          </w:p>
        </w:tc>
      </w:tr>
    </w:tbl>
    <w:p w14:paraId="088FE8EC">
      <w:pPr>
        <w:pStyle w:val="4"/>
        <w:spacing w:before="56" w:line="343" w:lineRule="auto"/>
        <w:ind w:left="0" w:leftChars="0" w:right="173" w:firstLine="0" w:firstLineChars="0"/>
        <w:rPr>
          <w:rFonts w:hint="default"/>
          <w:sz w:val="24"/>
          <w:lang w:val="en-US" w:eastAsia="zh-CN"/>
        </w:rPr>
      </w:pPr>
      <w:r>
        <w:t>审核人日数以认可规则的要求为基础，根据申请组织的规模、申请认证的业务范围</w:t>
      </w:r>
      <w:r>
        <w:rPr>
          <w:spacing w:val="-12"/>
        </w:rPr>
        <w:t>类型，风险程度，产品、过程、环境因素的复杂程度等因素，以保证认证工作质量为原</w:t>
      </w:r>
      <w:r>
        <w:t>则确定。</w:t>
      </w:r>
      <w:r>
        <w:rPr>
          <w:color w:val="auto"/>
        </w:rPr>
        <w:t>对于有多场所、临时现场的组织，按认可规则的要求</w:t>
      </w:r>
      <w:r>
        <w:rPr>
          <w:rFonts w:hint="eastAsia"/>
          <w:color w:val="auto"/>
          <w:lang w:val="en-US" w:eastAsia="zh-CN"/>
        </w:rPr>
        <w:t>进行</w:t>
      </w:r>
      <w:r>
        <w:rPr>
          <w:color w:val="auto"/>
        </w:rPr>
        <w:t>抽样，</w:t>
      </w:r>
      <w:r>
        <w:rPr>
          <w:rFonts w:hint="eastAsia"/>
          <w:color w:val="auto"/>
          <w:lang w:val="en-US" w:eastAsia="zh-CN"/>
        </w:rPr>
        <w:t>按照实际审核人体收</w:t>
      </w:r>
      <w:r>
        <w:rPr>
          <w:color w:val="auto"/>
        </w:rPr>
        <w:t>费。</w:t>
      </w:r>
    </w:p>
    <w:sectPr>
      <w:pgSz w:w="11900" w:h="16820"/>
      <w:pgMar w:top="850" w:right="850" w:bottom="850" w:left="850" w:header="567" w:footer="51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BE3119-B5A2-4224-9093-4F0416714E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  <w:embedRegular r:id="rId2" w:fontKey="{82DC1A73-24E7-4183-85BB-3D1D19C88D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E55596-C06B-4641-8402-2CE734097BC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AE229095-EF51-4A94-8300-F5EAC8A935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62DCA">
    <w:pPr>
      <w:pStyle w:val="7"/>
      <w:rPr>
        <w:rFonts w:hint="default"/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--------------------------------------------------------------------------------------------------------------------------------------------------------------------------</w:t>
    </w:r>
  </w:p>
  <w:p w14:paraId="70D9B0A3">
    <w:pPr>
      <w:pStyle w:val="7"/>
      <w:rPr>
        <w:rFonts w:hint="default" w:eastAsiaTheme="minorEastAsia"/>
        <w:sz w:val="18"/>
        <w:szCs w:val="18"/>
        <w:lang w:val="en-US" w:eastAsia="zh-CN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DC7A7F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6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5NXB0wAAAAYBAAAPAAAAAAAAAAEAIAAAACIAAABkcnMvZG93bnJldi54&#10;bWxQSwECFAAUAAAACACHTuJAXhqPXzgCAABv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DC7A7F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lang w:eastAsia="zh-CN"/>
      </w:rPr>
      <w:t>中博检验认证技术服务（江苏）有限公司</w:t>
    </w:r>
    <w:r>
      <w:rPr>
        <w:rFonts w:hint="eastAsia"/>
        <w:sz w:val="18"/>
        <w:szCs w:val="18"/>
        <w:lang w:val="en-US" w:eastAsia="zh-CN"/>
      </w:rPr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60897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pPr w:leftFromText="180" w:rightFromText="180" w:vertAnchor="page" w:horzAnchor="page" w:tblpXSpec="center" w:tblpY="539"/>
      <w:tblOverlap w:val="never"/>
      <w:tblW w:w="10119" w:type="dxa"/>
      <w:jc w:val="center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509"/>
      <w:gridCol w:w="4128"/>
      <w:gridCol w:w="2863"/>
      <w:gridCol w:w="1619"/>
    </w:tblGrid>
    <w:tr w14:paraId="33D8F191">
      <w:tblPrEx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573" w:hRule="atLeast"/>
        <w:jc w:val="center"/>
      </w:trPr>
      <w:tc>
        <w:tcPr>
          <w:tcW w:w="1509" w:type="dxa"/>
          <w:vMerge w:val="restart"/>
          <w:tcBorders>
            <w:bottom w:val="nil"/>
          </w:tcBorders>
        </w:tcPr>
        <w:p w14:paraId="6EC48FA9">
          <w:pPr>
            <w:pBdr>
              <w:bottom w:val="none" w:color="auto" w:sz="0" w:space="0"/>
            </w:pBdr>
            <w:spacing w:before="116" w:line="1088" w:lineRule="exact"/>
            <w:ind w:firstLine="677"/>
            <w:rPr>
              <w:color w:val="auto"/>
            </w:rPr>
          </w:pPr>
          <w:r>
            <w:rPr>
              <w:rFonts w:hint="eastAsia" w:eastAsia="黑体"/>
              <w:color w:val="auto"/>
              <w:lang w:eastAsia="zh-C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43180</wp:posOffset>
                </wp:positionV>
                <wp:extent cx="837565" cy="706120"/>
                <wp:effectExtent l="0" t="0" r="0" b="17780"/>
                <wp:wrapNone/>
                <wp:docPr id="20" name="图片 20" descr="中博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图片 20" descr="中博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>
                                <a:alpha val="100000"/>
                              </a:srgbClr>
                            </a:clrFrom>
                            <a:clrTo>
                              <a:srgbClr val="FFFFFF">
                                <a:alpha val="100000"/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565" cy="70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28" w:type="dxa"/>
          <w:vAlign w:val="center"/>
        </w:tcPr>
        <w:p w14:paraId="5227FE68">
          <w:pPr>
            <w:pStyle w:val="15"/>
            <w:pBdr>
              <w:bottom w:val="none" w:color="auto" w:sz="0" w:space="0"/>
            </w:pBdr>
            <w:spacing w:before="62" w:line="221" w:lineRule="auto"/>
            <w:ind w:left="30"/>
            <w:rPr>
              <w:rFonts w:hint="eastAsia" w:ascii="宋体" w:hAnsi="宋体" w:eastAsia="宋体" w:cs="宋体"/>
              <w:b/>
              <w:bCs/>
              <w:color w:val="auto"/>
              <w:sz w:val="21"/>
              <w:szCs w:val="21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sz w:val="21"/>
              <w:szCs w:val="21"/>
              <w:lang w:val="en-US" w:eastAsia="zh-CN"/>
            </w:rPr>
            <w:t>中博检验认证技术服务（江苏）有限公司</w:t>
          </w:r>
        </w:p>
      </w:tc>
      <w:tc>
        <w:tcPr>
          <w:tcW w:w="4482" w:type="dxa"/>
          <w:gridSpan w:val="2"/>
          <w:vAlign w:val="center"/>
        </w:tcPr>
        <w:p w14:paraId="258AE2EE">
          <w:pPr>
            <w:pStyle w:val="15"/>
            <w:pBdr>
              <w:bottom w:val="none" w:color="auto" w:sz="0" w:space="0"/>
            </w:pBdr>
            <w:spacing w:before="66" w:line="220" w:lineRule="auto"/>
            <w:ind w:left="40"/>
            <w:rPr>
              <w:rFonts w:hint="default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val="en-US" w:eastAsia="zh-CN"/>
            </w:rPr>
            <w:t>文件名称：认证收费标准</w:t>
          </w:r>
        </w:p>
      </w:tc>
    </w:tr>
    <w:tr w14:paraId="377EE8C8">
      <w:tblPrEx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600" w:hRule="atLeast"/>
        <w:jc w:val="center"/>
      </w:trPr>
      <w:tc>
        <w:tcPr>
          <w:tcW w:w="1509" w:type="dxa"/>
          <w:vMerge w:val="continue"/>
          <w:tcBorders>
            <w:top w:val="nil"/>
          </w:tcBorders>
        </w:tcPr>
        <w:p w14:paraId="2164F38F">
          <w:pPr>
            <w:pBdr>
              <w:bottom w:val="none" w:color="auto" w:sz="0" w:space="0"/>
            </w:pBdr>
            <w:rPr>
              <w:color w:val="auto"/>
              <w:lang w:eastAsia="zh-CN"/>
            </w:rPr>
          </w:pPr>
        </w:p>
      </w:tc>
      <w:tc>
        <w:tcPr>
          <w:tcW w:w="4128" w:type="dxa"/>
          <w:vAlign w:val="center"/>
        </w:tcPr>
        <w:p w14:paraId="6E81A495">
          <w:pPr>
            <w:pStyle w:val="15"/>
            <w:pBdr>
              <w:bottom w:val="none" w:color="auto" w:sz="0" w:space="0"/>
            </w:pBdr>
            <w:spacing w:before="66" w:line="220" w:lineRule="auto"/>
            <w:ind w:left="40"/>
            <w:rPr>
              <w:rFonts w:hint="default" w:ascii="宋体" w:hAnsi="宋体" w:eastAsia="宋体" w:cs="宋体"/>
              <w:b/>
              <w:bCs/>
              <w:color w:val="auto"/>
              <w:sz w:val="21"/>
              <w:szCs w:val="21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eastAsia="zh-CN"/>
            </w:rPr>
            <w:t>文件编号：</w:t>
          </w: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  <w:lang w:val="en-US" w:eastAsia="zh-CN"/>
            </w:rPr>
            <w:t>ZBCC</w:t>
          </w: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</w:rPr>
            <w:t>-</w:t>
          </w: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  <w:lang w:val="en-US" w:eastAsia="zh-CN"/>
            </w:rPr>
            <w:t>ZY</w:t>
          </w: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</w:rPr>
            <w:t>-0</w:t>
          </w: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  <w:lang w:val="en-US" w:eastAsia="zh-CN"/>
            </w:rPr>
            <w:t>40</w:t>
          </w:r>
        </w:p>
      </w:tc>
      <w:tc>
        <w:tcPr>
          <w:tcW w:w="2863" w:type="dxa"/>
          <w:vAlign w:val="center"/>
        </w:tcPr>
        <w:p w14:paraId="26AB752E">
          <w:pPr>
            <w:pStyle w:val="15"/>
            <w:pBdr>
              <w:bottom w:val="none" w:color="auto" w:sz="0" w:space="0"/>
            </w:pBdr>
            <w:spacing w:before="66" w:line="220" w:lineRule="auto"/>
            <w:ind w:left="40"/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eastAsia="zh-CN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eastAsia="zh-CN"/>
            </w:rPr>
            <w:t>实施日期：202</w:t>
          </w: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eastAsia="zh-CN"/>
            </w:rPr>
            <w:t>年</w:t>
          </w: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val="en-US" w:eastAsia="zh-CN"/>
            </w:rPr>
            <w:t>10</w:t>
          </w: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eastAsia="zh-CN"/>
            </w:rPr>
            <w:t>月</w:t>
          </w: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val="en-US" w:eastAsia="zh-CN"/>
            </w:rPr>
            <w:t>08</w:t>
          </w: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eastAsia="zh-CN"/>
            </w:rPr>
            <w:t>日</w:t>
          </w:r>
        </w:p>
      </w:tc>
      <w:tc>
        <w:tcPr>
          <w:tcW w:w="1619" w:type="dxa"/>
          <w:vAlign w:val="center"/>
        </w:tcPr>
        <w:p w14:paraId="2923AA2B">
          <w:pPr>
            <w:pStyle w:val="15"/>
            <w:pBdr>
              <w:bottom w:val="none" w:color="auto" w:sz="0" w:space="0"/>
            </w:pBdr>
            <w:spacing w:before="66" w:line="220" w:lineRule="auto"/>
            <w:ind w:left="40"/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eastAsia="zh-CN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eastAsia="zh-CN"/>
            </w:rPr>
            <w:t>版本：A</w:t>
          </w: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val="en-US" w:eastAsia="zh-CN"/>
            </w:rPr>
            <w:t>/</w:t>
          </w:r>
          <w:r>
            <w:rPr>
              <w:rFonts w:hint="eastAsia" w:ascii="宋体" w:hAnsi="宋体" w:eastAsia="宋体" w:cs="宋体"/>
              <w:b/>
              <w:bCs/>
              <w:color w:val="auto"/>
              <w:spacing w:val="-2"/>
              <w:sz w:val="21"/>
              <w:szCs w:val="21"/>
              <w:lang w:eastAsia="zh-CN"/>
            </w:rPr>
            <w:t>0</w:t>
          </w:r>
        </w:p>
      </w:tc>
    </w:tr>
  </w:tbl>
  <w:p w14:paraId="1DD78320">
    <w:pPr>
      <w:pBdr>
        <w:bottom w:val="none" w:color="auto" w:sz="0" w:space="0"/>
      </w:pBdr>
      <w:spacing w:line="14" w:lineRule="auto"/>
      <w:rPr>
        <w:sz w:val="2"/>
      </w:rPr>
    </w:pPr>
    <w:r>
      <w:rPr>
        <w:sz w:val="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5461000"/>
          <wp:effectExtent l="0" t="0" r="0" b="6350"/>
          <wp:wrapNone/>
          <wp:docPr id="7" name="WordPictureWatermark9129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91292" descr="LOGO.JPG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46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73CDD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D660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353" w:hanging="24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533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1514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88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462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36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1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84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58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TrueTypeFonts/>
  <w:saveSubset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J2k86RBQ5jxiSKvAXE5iL3ciNEA=" w:salt="XQ59rzPr9jXXR/lep6b/rg=="/>
  <w:defaultTabStop w:val="420"/>
  <w:drawingGridHorizontalSpacing w:val="10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,3,4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Nzg4ZDg1ZWQ2NWM2YThjNjdlYzFhZGJiZDljMTEifQ=="/>
  </w:docVars>
  <w:rsids>
    <w:rsidRoot w:val="004A57A5"/>
    <w:rsid w:val="000037C4"/>
    <w:rsid w:val="001313AC"/>
    <w:rsid w:val="001B0AD8"/>
    <w:rsid w:val="00294959"/>
    <w:rsid w:val="003D197C"/>
    <w:rsid w:val="00410868"/>
    <w:rsid w:val="00443B2B"/>
    <w:rsid w:val="004677DB"/>
    <w:rsid w:val="00491734"/>
    <w:rsid w:val="004A57A5"/>
    <w:rsid w:val="00526620"/>
    <w:rsid w:val="005419AA"/>
    <w:rsid w:val="00590F0C"/>
    <w:rsid w:val="005A1492"/>
    <w:rsid w:val="00712B95"/>
    <w:rsid w:val="007935EB"/>
    <w:rsid w:val="008727F1"/>
    <w:rsid w:val="00882F59"/>
    <w:rsid w:val="008A4145"/>
    <w:rsid w:val="008F5FFF"/>
    <w:rsid w:val="008F6E8B"/>
    <w:rsid w:val="009407ED"/>
    <w:rsid w:val="00AE3D2F"/>
    <w:rsid w:val="00AF7661"/>
    <w:rsid w:val="00B24980"/>
    <w:rsid w:val="00B613CE"/>
    <w:rsid w:val="00BC10FD"/>
    <w:rsid w:val="00C27E7B"/>
    <w:rsid w:val="00C36B5B"/>
    <w:rsid w:val="00C47923"/>
    <w:rsid w:val="00D8123E"/>
    <w:rsid w:val="00E0766B"/>
    <w:rsid w:val="00E45416"/>
    <w:rsid w:val="00EB7063"/>
    <w:rsid w:val="00ED067E"/>
    <w:rsid w:val="00F61C9D"/>
    <w:rsid w:val="00FD60BE"/>
    <w:rsid w:val="010F6DB3"/>
    <w:rsid w:val="0207305F"/>
    <w:rsid w:val="0213533D"/>
    <w:rsid w:val="022A6766"/>
    <w:rsid w:val="03062D2F"/>
    <w:rsid w:val="03165668"/>
    <w:rsid w:val="03274585"/>
    <w:rsid w:val="0328714A"/>
    <w:rsid w:val="03B5196C"/>
    <w:rsid w:val="03CF16A0"/>
    <w:rsid w:val="03DE5A5A"/>
    <w:rsid w:val="03FF434E"/>
    <w:rsid w:val="0427672E"/>
    <w:rsid w:val="04C16DA0"/>
    <w:rsid w:val="05614B95"/>
    <w:rsid w:val="05A30A44"/>
    <w:rsid w:val="060E2B1D"/>
    <w:rsid w:val="06F51A39"/>
    <w:rsid w:val="07516F96"/>
    <w:rsid w:val="075C5614"/>
    <w:rsid w:val="07E51AAD"/>
    <w:rsid w:val="08275C22"/>
    <w:rsid w:val="08E026B7"/>
    <w:rsid w:val="09342B67"/>
    <w:rsid w:val="0A5D1DCF"/>
    <w:rsid w:val="0ADB7197"/>
    <w:rsid w:val="0B065FC2"/>
    <w:rsid w:val="0B1A7CC0"/>
    <w:rsid w:val="0B705B32"/>
    <w:rsid w:val="0B957346"/>
    <w:rsid w:val="0BD47E6F"/>
    <w:rsid w:val="0C197F77"/>
    <w:rsid w:val="0C444B1C"/>
    <w:rsid w:val="0CDC057D"/>
    <w:rsid w:val="0DD00F0D"/>
    <w:rsid w:val="0DDA1988"/>
    <w:rsid w:val="0DE87C01"/>
    <w:rsid w:val="0DF540CC"/>
    <w:rsid w:val="0E977E0E"/>
    <w:rsid w:val="0E9C09EC"/>
    <w:rsid w:val="0EB43257"/>
    <w:rsid w:val="0FFD40F5"/>
    <w:rsid w:val="10450A7F"/>
    <w:rsid w:val="10AB1FA8"/>
    <w:rsid w:val="10CD7582"/>
    <w:rsid w:val="111F70FF"/>
    <w:rsid w:val="113E3FDC"/>
    <w:rsid w:val="119D0D03"/>
    <w:rsid w:val="11C664AC"/>
    <w:rsid w:val="126927B2"/>
    <w:rsid w:val="12D90460"/>
    <w:rsid w:val="13961EAE"/>
    <w:rsid w:val="13F07810"/>
    <w:rsid w:val="13FF522E"/>
    <w:rsid w:val="14737D74"/>
    <w:rsid w:val="14FB46BE"/>
    <w:rsid w:val="15DB004C"/>
    <w:rsid w:val="15F54213"/>
    <w:rsid w:val="16A071E2"/>
    <w:rsid w:val="16A843D2"/>
    <w:rsid w:val="16C90EF1"/>
    <w:rsid w:val="17640153"/>
    <w:rsid w:val="17CC2342"/>
    <w:rsid w:val="17CD217C"/>
    <w:rsid w:val="1808577F"/>
    <w:rsid w:val="180A4C18"/>
    <w:rsid w:val="181B3E55"/>
    <w:rsid w:val="18417593"/>
    <w:rsid w:val="188E04E5"/>
    <w:rsid w:val="192561AE"/>
    <w:rsid w:val="192F4936"/>
    <w:rsid w:val="19DB061A"/>
    <w:rsid w:val="1A0D635C"/>
    <w:rsid w:val="1A642D06"/>
    <w:rsid w:val="1A78230D"/>
    <w:rsid w:val="1ABA7766"/>
    <w:rsid w:val="1AFF2A2E"/>
    <w:rsid w:val="1B222279"/>
    <w:rsid w:val="1B803B6F"/>
    <w:rsid w:val="1BCF2401"/>
    <w:rsid w:val="1C146065"/>
    <w:rsid w:val="1CB3762C"/>
    <w:rsid w:val="1D837004"/>
    <w:rsid w:val="1DE5415D"/>
    <w:rsid w:val="1E311151"/>
    <w:rsid w:val="1E515442"/>
    <w:rsid w:val="1E6908EA"/>
    <w:rsid w:val="1EDA17E8"/>
    <w:rsid w:val="1FFB37C4"/>
    <w:rsid w:val="204F1D62"/>
    <w:rsid w:val="20CC2695"/>
    <w:rsid w:val="215F4C87"/>
    <w:rsid w:val="219F0AC7"/>
    <w:rsid w:val="224D407F"/>
    <w:rsid w:val="23A83C63"/>
    <w:rsid w:val="246062EC"/>
    <w:rsid w:val="25A93A08"/>
    <w:rsid w:val="25FC2044"/>
    <w:rsid w:val="26151358"/>
    <w:rsid w:val="26A56238"/>
    <w:rsid w:val="26E74D6D"/>
    <w:rsid w:val="27315D1D"/>
    <w:rsid w:val="27817861"/>
    <w:rsid w:val="278A5AE8"/>
    <w:rsid w:val="27B66FED"/>
    <w:rsid w:val="27E62FAC"/>
    <w:rsid w:val="28767A0D"/>
    <w:rsid w:val="28B906C0"/>
    <w:rsid w:val="29351EDB"/>
    <w:rsid w:val="293E5DCA"/>
    <w:rsid w:val="29AC3D81"/>
    <w:rsid w:val="2A0911D4"/>
    <w:rsid w:val="2AA4545A"/>
    <w:rsid w:val="2AD72FAC"/>
    <w:rsid w:val="2B6A5CA2"/>
    <w:rsid w:val="2B746B21"/>
    <w:rsid w:val="2BB807BB"/>
    <w:rsid w:val="2C2440A3"/>
    <w:rsid w:val="2C4604BD"/>
    <w:rsid w:val="2C6941AB"/>
    <w:rsid w:val="2CB82A3D"/>
    <w:rsid w:val="2CC94C4A"/>
    <w:rsid w:val="2D0A14BD"/>
    <w:rsid w:val="2D23435A"/>
    <w:rsid w:val="2D6F496A"/>
    <w:rsid w:val="2DBF7F69"/>
    <w:rsid w:val="2E0A179A"/>
    <w:rsid w:val="2EF73DCC"/>
    <w:rsid w:val="2F486E88"/>
    <w:rsid w:val="2F4D088F"/>
    <w:rsid w:val="2FA24903"/>
    <w:rsid w:val="2FE801F5"/>
    <w:rsid w:val="2FF40230"/>
    <w:rsid w:val="30134B5A"/>
    <w:rsid w:val="305807BF"/>
    <w:rsid w:val="30751371"/>
    <w:rsid w:val="30A13D8A"/>
    <w:rsid w:val="30A25969"/>
    <w:rsid w:val="30CD43CB"/>
    <w:rsid w:val="311A3CC6"/>
    <w:rsid w:val="31BD5EBD"/>
    <w:rsid w:val="322C1F03"/>
    <w:rsid w:val="329B4993"/>
    <w:rsid w:val="329D070B"/>
    <w:rsid w:val="329D531E"/>
    <w:rsid w:val="32CE3AE8"/>
    <w:rsid w:val="336978E6"/>
    <w:rsid w:val="33843679"/>
    <w:rsid w:val="33D71E67"/>
    <w:rsid w:val="33DA14EB"/>
    <w:rsid w:val="34016539"/>
    <w:rsid w:val="350036F5"/>
    <w:rsid w:val="356B18E7"/>
    <w:rsid w:val="358E07DF"/>
    <w:rsid w:val="35D94150"/>
    <w:rsid w:val="35E13004"/>
    <w:rsid w:val="35F25212"/>
    <w:rsid w:val="35F5260C"/>
    <w:rsid w:val="366323DE"/>
    <w:rsid w:val="36B129D7"/>
    <w:rsid w:val="36C02C1A"/>
    <w:rsid w:val="37F714C1"/>
    <w:rsid w:val="3801798E"/>
    <w:rsid w:val="387B47CC"/>
    <w:rsid w:val="38AF2F46"/>
    <w:rsid w:val="394E275F"/>
    <w:rsid w:val="39B27192"/>
    <w:rsid w:val="39CD658B"/>
    <w:rsid w:val="39D60D7D"/>
    <w:rsid w:val="39F1634A"/>
    <w:rsid w:val="3A2910F4"/>
    <w:rsid w:val="3A3E2A79"/>
    <w:rsid w:val="3A5913BB"/>
    <w:rsid w:val="3AA6037E"/>
    <w:rsid w:val="3B092B64"/>
    <w:rsid w:val="3B1D4650"/>
    <w:rsid w:val="3BBA2588"/>
    <w:rsid w:val="3C5E6C9A"/>
    <w:rsid w:val="3CA56B3A"/>
    <w:rsid w:val="3CAF5C0A"/>
    <w:rsid w:val="3D0C0967"/>
    <w:rsid w:val="3D4E0F7F"/>
    <w:rsid w:val="3D606F05"/>
    <w:rsid w:val="3D747BFC"/>
    <w:rsid w:val="3DB37E93"/>
    <w:rsid w:val="3E624D1E"/>
    <w:rsid w:val="3EE939CC"/>
    <w:rsid w:val="3F3A10D6"/>
    <w:rsid w:val="3F422D66"/>
    <w:rsid w:val="3F656A54"/>
    <w:rsid w:val="3FC90D91"/>
    <w:rsid w:val="3FD569E5"/>
    <w:rsid w:val="400E0926"/>
    <w:rsid w:val="403348F6"/>
    <w:rsid w:val="4077259B"/>
    <w:rsid w:val="40ED6D01"/>
    <w:rsid w:val="41436921"/>
    <w:rsid w:val="41764F49"/>
    <w:rsid w:val="418A7AE8"/>
    <w:rsid w:val="419378A9"/>
    <w:rsid w:val="42472441"/>
    <w:rsid w:val="42F02361"/>
    <w:rsid w:val="431247FD"/>
    <w:rsid w:val="43366EA0"/>
    <w:rsid w:val="437454B8"/>
    <w:rsid w:val="43C24475"/>
    <w:rsid w:val="43F63E47"/>
    <w:rsid w:val="454E0554"/>
    <w:rsid w:val="45727F41"/>
    <w:rsid w:val="457651D3"/>
    <w:rsid w:val="458319E2"/>
    <w:rsid w:val="45A34166"/>
    <w:rsid w:val="45A81449"/>
    <w:rsid w:val="460B7586"/>
    <w:rsid w:val="468974CC"/>
    <w:rsid w:val="46935C55"/>
    <w:rsid w:val="47535C3D"/>
    <w:rsid w:val="484A2C8B"/>
    <w:rsid w:val="4863059E"/>
    <w:rsid w:val="4867383D"/>
    <w:rsid w:val="486F3408"/>
    <w:rsid w:val="48D015CD"/>
    <w:rsid w:val="491723AF"/>
    <w:rsid w:val="491A08B0"/>
    <w:rsid w:val="4A8E3F79"/>
    <w:rsid w:val="4BB85484"/>
    <w:rsid w:val="4BEA27BB"/>
    <w:rsid w:val="4BF93AFD"/>
    <w:rsid w:val="4CEC2563"/>
    <w:rsid w:val="4CF0209D"/>
    <w:rsid w:val="4D397978"/>
    <w:rsid w:val="4D5679DC"/>
    <w:rsid w:val="4DAC584E"/>
    <w:rsid w:val="4DD86643"/>
    <w:rsid w:val="4E311EE5"/>
    <w:rsid w:val="4E4837C9"/>
    <w:rsid w:val="4EAD7AD0"/>
    <w:rsid w:val="4EFE6975"/>
    <w:rsid w:val="4FAE7745"/>
    <w:rsid w:val="50BE4216"/>
    <w:rsid w:val="51CD4943"/>
    <w:rsid w:val="51F973ED"/>
    <w:rsid w:val="5262435E"/>
    <w:rsid w:val="527903F5"/>
    <w:rsid w:val="52FD7421"/>
    <w:rsid w:val="53910467"/>
    <w:rsid w:val="53DA1367"/>
    <w:rsid w:val="54063F0A"/>
    <w:rsid w:val="543B2B99"/>
    <w:rsid w:val="5479137A"/>
    <w:rsid w:val="54F22F39"/>
    <w:rsid w:val="55236D3E"/>
    <w:rsid w:val="553B6A18"/>
    <w:rsid w:val="554C0043"/>
    <w:rsid w:val="5563713A"/>
    <w:rsid w:val="557F21C6"/>
    <w:rsid w:val="55C9339B"/>
    <w:rsid w:val="55E0078B"/>
    <w:rsid w:val="56B20379"/>
    <w:rsid w:val="56B52F3D"/>
    <w:rsid w:val="574F16AC"/>
    <w:rsid w:val="57E97DCB"/>
    <w:rsid w:val="583F79EB"/>
    <w:rsid w:val="585D2567"/>
    <w:rsid w:val="588F6E1D"/>
    <w:rsid w:val="58CD149A"/>
    <w:rsid w:val="5A533AA6"/>
    <w:rsid w:val="5A6B0F6B"/>
    <w:rsid w:val="5A845B89"/>
    <w:rsid w:val="5AB02E22"/>
    <w:rsid w:val="5ACB53B5"/>
    <w:rsid w:val="5ADB156D"/>
    <w:rsid w:val="5B1B7148"/>
    <w:rsid w:val="5B24111A"/>
    <w:rsid w:val="5BC621D1"/>
    <w:rsid w:val="5BF46D3E"/>
    <w:rsid w:val="5BF93EE9"/>
    <w:rsid w:val="5C337866"/>
    <w:rsid w:val="5C5679F9"/>
    <w:rsid w:val="5CA644DC"/>
    <w:rsid w:val="5CE648D9"/>
    <w:rsid w:val="5D190FF1"/>
    <w:rsid w:val="5D3C09E9"/>
    <w:rsid w:val="5D4930BA"/>
    <w:rsid w:val="5EAB578A"/>
    <w:rsid w:val="5F6819A8"/>
    <w:rsid w:val="5FDC6467"/>
    <w:rsid w:val="60086481"/>
    <w:rsid w:val="60C170FF"/>
    <w:rsid w:val="610F0176"/>
    <w:rsid w:val="617215D0"/>
    <w:rsid w:val="618F17F7"/>
    <w:rsid w:val="620F48D2"/>
    <w:rsid w:val="622048E2"/>
    <w:rsid w:val="62B4149C"/>
    <w:rsid w:val="62FC6C1E"/>
    <w:rsid w:val="633640E0"/>
    <w:rsid w:val="63393340"/>
    <w:rsid w:val="635E5C66"/>
    <w:rsid w:val="63691DC0"/>
    <w:rsid w:val="64634A61"/>
    <w:rsid w:val="649317EA"/>
    <w:rsid w:val="64AA6B34"/>
    <w:rsid w:val="64F73BBC"/>
    <w:rsid w:val="65B6730B"/>
    <w:rsid w:val="65BF660F"/>
    <w:rsid w:val="661A55F3"/>
    <w:rsid w:val="669C483E"/>
    <w:rsid w:val="670C5884"/>
    <w:rsid w:val="69821E2D"/>
    <w:rsid w:val="69CC5926"/>
    <w:rsid w:val="6A760E95"/>
    <w:rsid w:val="6AFB36DC"/>
    <w:rsid w:val="6B0F76F1"/>
    <w:rsid w:val="6B347157"/>
    <w:rsid w:val="6C0528A2"/>
    <w:rsid w:val="6C4433CA"/>
    <w:rsid w:val="6C8B31BE"/>
    <w:rsid w:val="6D0F1C2A"/>
    <w:rsid w:val="6D2C6651"/>
    <w:rsid w:val="6DA07D03"/>
    <w:rsid w:val="6DA94EBA"/>
    <w:rsid w:val="6DAD24E8"/>
    <w:rsid w:val="6DB97A35"/>
    <w:rsid w:val="6E0252EB"/>
    <w:rsid w:val="6E1119D2"/>
    <w:rsid w:val="6E530022"/>
    <w:rsid w:val="6E5F098F"/>
    <w:rsid w:val="6EF0440F"/>
    <w:rsid w:val="6F014B14"/>
    <w:rsid w:val="6F79782E"/>
    <w:rsid w:val="6F8A0F86"/>
    <w:rsid w:val="6FC54822"/>
    <w:rsid w:val="70576D06"/>
    <w:rsid w:val="70B0075E"/>
    <w:rsid w:val="70D94A29"/>
    <w:rsid w:val="712A5284"/>
    <w:rsid w:val="71B11502"/>
    <w:rsid w:val="722847E2"/>
    <w:rsid w:val="73335F46"/>
    <w:rsid w:val="73C123F0"/>
    <w:rsid w:val="73E32852"/>
    <w:rsid w:val="73E45068"/>
    <w:rsid w:val="745868BA"/>
    <w:rsid w:val="750B1798"/>
    <w:rsid w:val="755F63EE"/>
    <w:rsid w:val="75862CA5"/>
    <w:rsid w:val="76037E52"/>
    <w:rsid w:val="76BA0E58"/>
    <w:rsid w:val="76E40BD9"/>
    <w:rsid w:val="78322C70"/>
    <w:rsid w:val="78BB0EB8"/>
    <w:rsid w:val="78BE11AE"/>
    <w:rsid w:val="78D6184E"/>
    <w:rsid w:val="78E0531C"/>
    <w:rsid w:val="793C60F5"/>
    <w:rsid w:val="79DF0BD6"/>
    <w:rsid w:val="79F503F9"/>
    <w:rsid w:val="7B18439F"/>
    <w:rsid w:val="7BB55980"/>
    <w:rsid w:val="7BF070CA"/>
    <w:rsid w:val="7C120DEF"/>
    <w:rsid w:val="7C855A65"/>
    <w:rsid w:val="7C96335E"/>
    <w:rsid w:val="7D617181"/>
    <w:rsid w:val="7E116EF6"/>
    <w:rsid w:val="7FCB2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14"/>
      <w:ind w:left="353" w:hanging="240"/>
      <w:outlineLvl w:val="1"/>
    </w:pPr>
    <w:rPr>
      <w:rFonts w:ascii="宋体" w:hAnsi="宋体" w:eastAsia="宋体" w:cs="宋体"/>
      <w:b/>
      <w:bCs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5">
    <w:name w:val="Date"/>
    <w:basedOn w:val="1"/>
    <w:next w:val="1"/>
    <w:qFormat/>
    <w:uiPriority w:val="0"/>
    <w:rPr>
      <w:rFonts w:asciiTheme="minorHAnsi" w:hAnsiTheme="minorHAnsi" w:cstheme="minorBidi"/>
      <w:sz w:val="24"/>
      <w:szCs w:val="22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</w:rPr>
  </w:style>
  <w:style w:type="character" w:customStyle="1" w:styleId="16">
    <w:name w:val="批注框文本 Char"/>
    <w:basedOn w:val="12"/>
    <w:link w:val="6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7">
    <w:name w:val="页眉 Char"/>
    <w:basedOn w:val="12"/>
    <w:link w:val="8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8">
    <w:name w:val="xl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styleId="1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character" w:customStyle="1" w:styleId="20">
    <w:name w:val="text1"/>
    <w:basedOn w:val="12"/>
    <w:qFormat/>
    <w:uiPriority w:val="0"/>
    <w:rPr>
      <w:rFonts w:hint="eastAsia" w:ascii="宋体" w:hAnsi="宋体" w:eastAsia="宋体" w:cs="宋体"/>
      <w:b/>
      <w:color w:val="CC3300"/>
      <w:sz w:val="39"/>
      <w:szCs w:val="39"/>
    </w:rPr>
  </w:style>
  <w:style w:type="paragraph" w:styleId="21">
    <w:name w:val="List Paragraph"/>
    <w:basedOn w:val="1"/>
    <w:qFormat/>
    <w:uiPriority w:val="1"/>
    <w:pPr>
      <w:spacing w:before="132"/>
      <w:ind w:left="533" w:hanging="420"/>
    </w:pPr>
    <w:rPr>
      <w:rFonts w:ascii="宋体" w:hAnsi="宋体" w:eastAsia="宋体" w:cs="宋体"/>
    </w:rPr>
  </w:style>
  <w:style w:type="paragraph" w:customStyle="1" w:styleId="22">
    <w:name w:val="Table Paragraph"/>
    <w:basedOn w:val="1"/>
    <w:qFormat/>
    <w:uiPriority w:val="1"/>
    <w:pPr>
      <w:spacing w:before="54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A8F17-4092-46EA-AD09-F0498CEF7B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1061</Words>
  <Characters>1566</Characters>
  <Lines>83</Lines>
  <Paragraphs>23</Paragraphs>
  <TotalTime>1</TotalTime>
  <ScaleCrop>false</ScaleCrop>
  <LinksUpToDate>false</LinksUpToDate>
  <CharactersWithSpaces>1639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2023-07-06T12:11:00Z</dcterms:created>
  <dc:creator>张璐璐</dc:creator>
  <cp:lastModifiedBy>胥龙海</cp:lastModifiedBy>
  <cp:lastPrinted>2024-10-07T03:55:00Z</cp:lastPrinted>
  <dcterms:modified xsi:type="dcterms:W3CDTF">2024-10-07T09:18:49Z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2023-07-05T14:49:48Z</vt:filetime>
  </property>
  <property fmtid="{D5CDD505-2E9C-101B-9397-08002B2CF9AE}" pid="4" name="KSOProductBuildVer">
    <vt:lpwstr>2052-12.1.0.18276</vt:lpwstr>
  </property>
  <property fmtid="{D5CDD505-2E9C-101B-9397-08002B2CF9AE}" pid="5" name="ICV">
    <vt:lpwstr>94C6FCCFAF3245E8B5F2418A28CF3C58_13</vt:lpwstr>
  </property>
</Properties>
</file>